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24654" w14:textId="44A90AF2" w:rsidR="002D14BC" w:rsidRPr="005713C3" w:rsidRDefault="002D14BC" w:rsidP="005713C3">
      <w:pPr>
        <w:spacing w:line="276" w:lineRule="auto"/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</w:pPr>
      <w:r w:rsidRPr="005713C3"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  <w:t>INFINITI</w:t>
      </w:r>
      <w:r w:rsidR="00C670E3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推出</w:t>
      </w:r>
      <w:r w:rsidR="00AB04AA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「匠心守護</w:t>
      </w:r>
      <w:r w:rsidR="00AB04AA" w:rsidRPr="005713C3"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  <w:t xml:space="preserve"> </w:t>
      </w:r>
      <w:proofErr w:type="gramStart"/>
      <w:r w:rsidR="00AB04AA" w:rsidRPr="005713C3"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  <w:t>·</w:t>
      </w:r>
      <w:proofErr w:type="gramEnd"/>
      <w:r w:rsidR="00AB04AA" w:rsidRPr="005713C3"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  <w:t xml:space="preserve"> </w:t>
      </w:r>
      <w:r w:rsidR="00AB04AA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安心啟程」</w:t>
      </w:r>
      <w:r w:rsidR="00C670E3" w:rsidRPr="005713C3"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  <w:t>202</w:t>
      </w:r>
      <w:r w:rsidR="00C670E3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6</w:t>
      </w:r>
      <w:r w:rsidR="00A92E90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春節健檢活動</w:t>
      </w:r>
    </w:p>
    <w:p w14:paraId="577255A8" w14:textId="25A6FF2A" w:rsidR="00963836" w:rsidRPr="005713C3" w:rsidRDefault="00C670E3" w:rsidP="005713C3">
      <w:pPr>
        <w:spacing w:line="276" w:lineRule="auto"/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</w:pPr>
      <w:r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溫馨</w:t>
      </w:r>
      <w:r w:rsidR="00E6526C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提供免費42項行車健檢及</w:t>
      </w:r>
      <w:r w:rsidR="006F043F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i</w:t>
      </w:r>
      <w:r w:rsidR="00C56FCF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Phone</w:t>
      </w:r>
      <w:r w:rsidR="00995D66" w:rsidRPr="005713C3"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  <w:lang w:eastAsia="zh-TW"/>
        </w:rPr>
        <w:t xml:space="preserve"> 17 Pro Max</w:t>
      </w:r>
      <w:r w:rsidR="004C2F4E" w:rsidRPr="005713C3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  <w:lang w:eastAsia="zh-TW"/>
        </w:rPr>
        <w:t>抽獎等多項禮遇</w:t>
      </w:r>
    </w:p>
    <w:p w14:paraId="1353AE54" w14:textId="77777777" w:rsidR="002D14BC" w:rsidRPr="00C56FCF" w:rsidRDefault="002D14BC" w:rsidP="005713C3">
      <w:pPr>
        <w:spacing w:line="276" w:lineRule="auto"/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</w:pPr>
    </w:p>
    <w:p w14:paraId="0902F301" w14:textId="08836311" w:rsidR="001D6ACF" w:rsidRPr="00C56FCF" w:rsidRDefault="00C670E3" w:rsidP="001D6ACF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歲末將至，溫潤的新春氣息悄然</w:t>
      </w:r>
      <w:r w:rsid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降臨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CF2E87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同時也是呵護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愛車、迎接</w:t>
      </w:r>
      <w:r w:rsidR="00CF2E87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安心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旅程的時刻</w:t>
      </w:r>
      <w:r w:rsid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INFINITI </w:t>
      </w:r>
      <w:r w:rsidR="00CF2E87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提供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車主細緻貼心的車</w:t>
      </w:r>
      <w:r w:rsidR="00CF2E87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輛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照護，特別推出</w:t>
      </w:r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「匠心守護</w:t>
      </w:r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proofErr w:type="gramStart"/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·</w:t>
      </w:r>
      <w:proofErr w:type="gramEnd"/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安心啟程」</w:t>
      </w:r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2026 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春節健檢活動</w:t>
      </w:r>
      <w:r w:rsidR="00C7574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(註1)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9B6E5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以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全球INFINITI品牌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專業檢修標準，結合認證技術團隊與高品質零件，為愛車提前做好</w:t>
      </w:r>
      <w:r w:rsid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新春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出遊準備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，讓每段旅途倍感安心。</w:t>
      </w:r>
    </w:p>
    <w:p w14:paraId="6665AF22" w14:textId="77777777" w:rsidR="0063030B" w:rsidRPr="00C56FCF" w:rsidRDefault="0063030B" w:rsidP="001D6ACF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</w:p>
    <w:p w14:paraId="2716F0AF" w14:textId="553A945E" w:rsidR="001D6ACF" w:rsidRPr="00C56FCF" w:rsidRDefault="00C670E3" w:rsidP="001D6ACF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="005713C3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活動期間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自</w:t>
      </w:r>
      <w:r w:rsidR="005713C3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2026 </w:t>
      </w:r>
      <w:r w:rsidR="005713C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年</w:t>
      </w:r>
      <w:r w:rsidR="005713C3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1月2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日起至</w:t>
      </w:r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r w:rsidR="005713C3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2026年</w:t>
      </w:r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2 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月</w:t>
      </w:r>
      <w:r w:rsidR="00B163C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7</w:t>
      </w:r>
      <w:r w:rsidR="00176B3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日止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INFINITI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車主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凡預約回廠即可享有</w:t>
      </w:r>
      <w:r w:rsidR="001D6AC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42 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項免費車輛健檢服務，同時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可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享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紅包袋、筆記本、桌</w:t>
      </w: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曆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、紅利點數等優質好禮(註2)</w:t>
      </w:r>
      <w:r w:rsidR="001D6AC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與保修優惠，</w:t>
      </w:r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完成定期保養之客戶</w:t>
      </w:r>
      <w:r w:rsidR="009B6E5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更可獲得</w:t>
      </w:r>
      <w:r w:rsidR="0032123F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iPhone 17 Pro Max </w:t>
      </w:r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抽獎機會</w:t>
      </w:r>
      <w:r w:rsidR="00ED005B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(註</w:t>
      </w:r>
      <w:r w:rsidR="005842B2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3</w:t>
      </w:r>
      <w:r w:rsidR="00ED005B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)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；</w:t>
      </w:r>
      <w:proofErr w:type="gramStart"/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此外，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更同步推出</w:t>
      </w:r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輪胎、電瓶、來令片及多項</w:t>
      </w:r>
      <w:r w:rsidR="00E84AD8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機能</w:t>
      </w:r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套餐優惠，並提供紅利</w:t>
      </w:r>
      <w:proofErr w:type="gramStart"/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折抵與精品</w:t>
      </w:r>
      <w:proofErr w:type="gramEnd"/>
      <w:r w:rsidR="00E84AD8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優惠</w:t>
      </w:r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兌換方案，讓車主歲末出遊能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夠</w:t>
      </w:r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享受兼具安全與品味的駕馭體驗，從容</w:t>
      </w:r>
      <w:r w:rsid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開啟</w:t>
      </w:r>
      <w:r w:rsidR="0032123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每一段旅程。</w:t>
      </w:r>
    </w:p>
    <w:p w14:paraId="0D442818" w14:textId="77777777" w:rsidR="00446CAD" w:rsidRPr="00C56FCF" w:rsidRDefault="00446CAD" w:rsidP="00446CAD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</w:p>
    <w:p w14:paraId="668CAC4B" w14:textId="3218D994" w:rsidR="00DE28A8" w:rsidRPr="00C56FCF" w:rsidRDefault="00C670E3" w:rsidP="00DE28A8">
      <w:pPr>
        <w:ind w:rightChars="75" w:right="150"/>
        <w:jc w:val="both"/>
        <w:rPr>
          <w:rFonts w:ascii="微軟正黑體" w:eastAsia="微軟正黑體" w:hAnsi="微軟正黑體" w:cs="Arial"/>
          <w:color w:val="000000" w:themeColor="text1"/>
          <w:sz w:val="24"/>
          <w:szCs w:val="24"/>
          <w:lang w:eastAsia="zh-TW"/>
        </w:rPr>
      </w:pPr>
      <w:r w:rsidRPr="00C56FCF">
        <w:rPr>
          <w:rFonts w:ascii="微軟正黑體" w:eastAsia="微軟正黑體" w:hAnsi="微軟正黑體" w:cs="Arial" w:hint="eastAsia"/>
          <w:color w:val="000000" w:themeColor="text1"/>
          <w:sz w:val="24"/>
          <w:szCs w:val="24"/>
          <w:lang w:eastAsia="zh-TW"/>
        </w:rPr>
        <w:t xml:space="preserve">INFINITI </w:t>
      </w:r>
      <w:r w:rsidR="00DE28A8" w:rsidRPr="00C56FCF">
        <w:rPr>
          <w:rFonts w:ascii="微軟正黑體" w:eastAsia="微軟正黑體" w:hAnsi="微軟正黑體" w:cs="Arial"/>
          <w:color w:val="000000" w:themeColor="text1"/>
          <w:sz w:val="24"/>
          <w:szCs w:val="24"/>
          <w:lang w:eastAsia="zh-TW"/>
        </w:rPr>
        <w:t>42項免費</w:t>
      </w:r>
      <w:r w:rsidR="00170CB6" w:rsidRPr="00C56FCF">
        <w:rPr>
          <w:rFonts w:ascii="微軟正黑體" w:eastAsia="微軟正黑體" w:hAnsi="微軟正黑體" w:cs="Arial" w:hint="eastAsia"/>
          <w:color w:val="000000" w:themeColor="text1"/>
          <w:sz w:val="24"/>
          <w:szCs w:val="24"/>
          <w:lang w:eastAsia="zh-TW"/>
        </w:rPr>
        <w:t>行車</w:t>
      </w:r>
      <w:r w:rsidR="00DE28A8" w:rsidRPr="00C56FCF">
        <w:rPr>
          <w:rFonts w:ascii="微軟正黑體" w:eastAsia="微軟正黑體" w:hAnsi="微軟正黑體" w:cs="Arial"/>
          <w:color w:val="000000" w:themeColor="text1"/>
          <w:sz w:val="24"/>
          <w:szCs w:val="24"/>
          <w:lang w:eastAsia="zh-TW"/>
        </w:rPr>
        <w:t>健檢</w:t>
      </w:r>
      <w:r w:rsidR="00170CB6" w:rsidRPr="00C56FCF">
        <w:rPr>
          <w:rFonts w:ascii="微軟正黑體" w:eastAsia="微軟正黑體" w:hAnsi="微軟正黑體" w:cs="Arial" w:hint="eastAsia"/>
          <w:color w:val="000000" w:themeColor="text1"/>
          <w:sz w:val="24"/>
          <w:szCs w:val="24"/>
          <w:lang w:eastAsia="zh-TW"/>
        </w:rPr>
        <w:t>服務內容：</w:t>
      </w:r>
    </w:p>
    <w:tbl>
      <w:tblPr>
        <w:tblW w:w="85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6378"/>
      </w:tblGrid>
      <w:tr w:rsidR="00DE28A8" w:rsidRPr="00C56FCF" w14:paraId="6FB24011" w14:textId="77777777" w:rsidTr="001679F7">
        <w:trPr>
          <w:trHeight w:val="3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B09B" w14:textId="77777777" w:rsidR="00DE28A8" w:rsidRPr="00C56FCF" w:rsidRDefault="00DE28A8" w:rsidP="001679F7">
            <w:pPr>
              <w:jc w:val="center"/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系統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11B6" w14:textId="77777777" w:rsidR="00DE28A8" w:rsidRPr="00C56FCF" w:rsidRDefault="00DE28A8" w:rsidP="001679F7">
            <w:pPr>
              <w:jc w:val="center"/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項目</w:t>
            </w:r>
          </w:p>
        </w:tc>
      </w:tr>
      <w:tr w:rsidR="00DE28A8" w:rsidRPr="00C56FCF" w14:paraId="03770141" w14:textId="77777777" w:rsidTr="001679F7">
        <w:trPr>
          <w:trHeight w:val="21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BAEC" w14:textId="77777777" w:rsidR="00DE28A8" w:rsidRPr="00C56FCF" w:rsidRDefault="00DE28A8" w:rsidP="001679F7">
            <w:pPr>
              <w:jc w:val="center"/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引擎室基本檢查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B531" w14:textId="77777777" w:rsidR="00DE28A8" w:rsidRPr="00C56FCF" w:rsidRDefault="00DE28A8" w:rsidP="001679F7">
            <w:pPr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引擎機油、空氣濾清器、冷卻水、</w:t>
            </w: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雨刷水</w:t>
            </w:r>
            <w:proofErr w:type="gramEnd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、皮帶、水箱、冷卻</w:t>
            </w: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風扇作動</w:t>
            </w:r>
            <w:proofErr w:type="gramEnd"/>
          </w:p>
        </w:tc>
      </w:tr>
      <w:tr w:rsidR="00DE28A8" w:rsidRPr="00C56FCF" w14:paraId="055D3059" w14:textId="77777777" w:rsidTr="001679F7">
        <w:trPr>
          <w:trHeight w:val="26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D609" w14:textId="77777777" w:rsidR="00DE28A8" w:rsidRPr="00C56FCF" w:rsidRDefault="00DE28A8" w:rsidP="001679F7">
            <w:pPr>
              <w:jc w:val="center"/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傳動、煞車、動力轉向系統檢查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CC52" w14:textId="77777777" w:rsidR="00DE28A8" w:rsidRPr="00C56FCF" w:rsidRDefault="00DE28A8" w:rsidP="001679F7">
            <w:pPr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方向機防塵套、避震器、傳動軸、煞車總泵、</w:t>
            </w: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束緊器</w:t>
            </w:r>
            <w:proofErr w:type="gramEnd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、煞車油管、煞車油、動力轉向油</w:t>
            </w:r>
          </w:p>
        </w:tc>
      </w:tr>
      <w:tr w:rsidR="00DE28A8" w:rsidRPr="00C56FCF" w14:paraId="27985862" w14:textId="77777777" w:rsidTr="001679F7">
        <w:trPr>
          <w:trHeight w:val="4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6F8A" w14:textId="77777777" w:rsidR="00DE28A8" w:rsidRPr="00C56FCF" w:rsidRDefault="00DE28A8" w:rsidP="001679F7">
            <w:pPr>
              <w:jc w:val="center"/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電瓶檢查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FD97" w14:textId="77777777" w:rsidR="00DE28A8" w:rsidRPr="00C56FCF" w:rsidRDefault="00DE28A8" w:rsidP="001679F7">
            <w:pPr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檢測結果、電瓶電壓、電瓶 CCA</w:t>
            </w:r>
          </w:p>
        </w:tc>
      </w:tr>
      <w:tr w:rsidR="00DE28A8" w:rsidRPr="00C56FCF" w14:paraId="3BBCEF76" w14:textId="77777777" w:rsidTr="001679F7">
        <w:trPr>
          <w:trHeight w:val="34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68DE" w14:textId="77777777" w:rsidR="00DE28A8" w:rsidRPr="00C56FCF" w:rsidRDefault="00DE28A8" w:rsidP="001679F7">
            <w:pPr>
              <w:jc w:val="center"/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lastRenderedPageBreak/>
              <w:t>車內各項功能檢查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C824" w14:textId="77777777" w:rsidR="00DE28A8" w:rsidRPr="00C56FCF" w:rsidRDefault="00DE28A8" w:rsidP="001679F7">
            <w:pPr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空調濾網、儀表指示及各項指示燈、雨</w:t>
            </w: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刷作動</w:t>
            </w:r>
            <w:proofErr w:type="gramEnd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及</w:t>
            </w: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雨刷片</w:t>
            </w:r>
            <w:proofErr w:type="gramEnd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、安全帶、空調系統、開關類、頭燈、小燈、倒車燈、其他燈光、剎車燈、方向燈</w:t>
            </w:r>
          </w:p>
        </w:tc>
      </w:tr>
      <w:tr w:rsidR="00DE28A8" w:rsidRPr="00C56FCF" w14:paraId="64F20D4E" w14:textId="77777777" w:rsidTr="001679F7">
        <w:trPr>
          <w:trHeight w:val="4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484C" w14:textId="77777777" w:rsidR="00DE28A8" w:rsidRPr="00C56FCF" w:rsidRDefault="00DE28A8" w:rsidP="001679F7">
            <w:pPr>
              <w:jc w:val="center"/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輪胎檢查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81EC" w14:textId="77777777" w:rsidR="00DE28A8" w:rsidRPr="00C56FCF" w:rsidRDefault="00DE28A8" w:rsidP="001679F7">
            <w:pPr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</w:pP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胎面及</w:t>
            </w:r>
            <w:proofErr w:type="gramEnd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輪圈、</w:t>
            </w: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胎壓量測</w:t>
            </w:r>
            <w:proofErr w:type="gramEnd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、胎</w:t>
            </w:r>
            <w:proofErr w:type="gramStart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紋深量</w:t>
            </w:r>
            <w:proofErr w:type="gramEnd"/>
            <w:r w:rsidRPr="00C56FCF">
              <w:rPr>
                <w:rFonts w:ascii="微軟正黑體" w:eastAsia="微軟正黑體" w:hAnsi="微軟正黑體" w:cs="新細明體"/>
                <w:color w:val="000000" w:themeColor="text1"/>
                <w:sz w:val="24"/>
                <w:szCs w:val="24"/>
                <w:lang w:eastAsia="zh-TW"/>
              </w:rPr>
              <w:t>測、來令片厚度量測</w:t>
            </w:r>
          </w:p>
        </w:tc>
      </w:tr>
    </w:tbl>
    <w:p w14:paraId="10A1FD9E" w14:textId="0D39158B" w:rsidR="00287160" w:rsidRPr="00C56FCF" w:rsidRDefault="00C56FCF" w:rsidP="00287160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INFINITI</w:t>
      </w:r>
      <w:r w:rsidR="00C670E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「匠心守護</w:t>
      </w:r>
      <w:r w:rsidR="00C670E3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proofErr w:type="gramStart"/>
      <w:r w:rsidR="00C670E3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·</w:t>
      </w:r>
      <w:proofErr w:type="gramEnd"/>
      <w:r w:rsidR="00C670E3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r w:rsidR="00C670E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安心啟程」</w:t>
      </w:r>
      <w:r w:rsidR="00287160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活動禮遇內容</w:t>
      </w:r>
      <w:r w:rsidR="003D7FF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：</w:t>
      </w:r>
    </w:p>
    <w:p w14:paraId="318B629A" w14:textId="27BE0FF8" w:rsidR="00287160" w:rsidRPr="00C56FCF" w:rsidRDefault="00287160" w:rsidP="0065084D">
      <w:pPr>
        <w:spacing w:line="276" w:lineRule="auto"/>
        <w:ind w:leftChars="200" w:left="40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•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ab/>
        <w:t>返廠即贈2026 祝福無限紅包袋</w:t>
      </w:r>
    </w:p>
    <w:p w14:paraId="4B527D5E" w14:textId="14D59EB7" w:rsidR="00287160" w:rsidRPr="00C56FCF" w:rsidRDefault="00287160" w:rsidP="0065084D">
      <w:pPr>
        <w:spacing w:line="276" w:lineRule="auto"/>
        <w:ind w:leftChars="200" w:left="40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•</w:t>
      </w:r>
      <w:proofErr w:type="gramEnd"/>
      <w:r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消費滿</w:t>
      </w:r>
      <w:r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NT$5,000 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贈筆記本</w:t>
      </w:r>
      <w:r w:rsidR="00F61662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及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桌曆</w:t>
      </w:r>
    </w:p>
    <w:p w14:paraId="439C0FE3" w14:textId="60A9BA94" w:rsidR="00287160" w:rsidRPr="00C56FCF" w:rsidRDefault="00287160" w:rsidP="0065084D">
      <w:pPr>
        <w:spacing w:line="276" w:lineRule="auto"/>
        <w:ind w:leftChars="200" w:left="40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•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ab/>
        <w:t>返</w:t>
      </w: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廠定保</w:t>
      </w:r>
      <w:r w:rsidR="00C670E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可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獲</w:t>
      </w:r>
      <w:r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iPhone 17 Pro Max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抽獎機會</w:t>
      </w:r>
    </w:p>
    <w:p w14:paraId="551A5E57" w14:textId="230D0960" w:rsidR="00287160" w:rsidRPr="00C56FCF" w:rsidRDefault="00287160" w:rsidP="0065084D">
      <w:pPr>
        <w:spacing w:line="276" w:lineRule="auto"/>
        <w:ind w:leftChars="200" w:left="40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•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ab/>
      </w:r>
      <w:r w:rsidR="00F61662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Premium Care會員</w:t>
      </w:r>
      <w:proofErr w:type="gramStart"/>
      <w:r w:rsidR="00F61662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定保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加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贈紅利 6,000 點</w:t>
      </w:r>
    </w:p>
    <w:p w14:paraId="6FA21881" w14:textId="209EBF6D" w:rsidR="00287160" w:rsidRPr="00C56FCF" w:rsidRDefault="00287160" w:rsidP="00287160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保修優惠與紅利</w:t>
      </w:r>
      <w:r w:rsidR="008F10B1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超值兌換</w:t>
      </w:r>
      <w:r w:rsidR="00C7574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</w:t>
      </w:r>
      <w:proofErr w:type="gramStart"/>
      <w:r w:rsidR="00C7574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註</w:t>
      </w:r>
      <w:proofErr w:type="gramEnd"/>
      <w:r w:rsidR="00C7574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4)</w:t>
      </w:r>
      <w:r w:rsidR="008F10B1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：</w:t>
      </w:r>
    </w:p>
    <w:p w14:paraId="3892F218" w14:textId="4B9A5480" w:rsidR="00287160" w:rsidRPr="00C56FCF" w:rsidRDefault="00287160" w:rsidP="0065084D">
      <w:pPr>
        <w:spacing w:line="276" w:lineRule="auto"/>
        <w:ind w:leftChars="200" w:left="40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•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ab/>
        <w:t>輪胎、電瓶、來令片、引擎強化套餐、</w:t>
      </w: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清勁潤滑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套餐、燃油清淨套餐</w:t>
      </w:r>
      <w:r w:rsidR="009C6CEF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紅利折抵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優惠 </w:t>
      </w:r>
    </w:p>
    <w:p w14:paraId="197B7F96" w14:textId="77777777" w:rsidR="008F10B1" w:rsidRPr="00C56FCF" w:rsidRDefault="00287160" w:rsidP="0065084D">
      <w:pPr>
        <w:spacing w:line="276" w:lineRule="auto"/>
        <w:ind w:leftChars="200" w:left="40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•</w:t>
      </w:r>
      <w:proofErr w:type="gramEnd"/>
      <w:r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烤漆優惠</w:t>
      </w:r>
      <w:r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85 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折起</w:t>
      </w:r>
    </w:p>
    <w:p w14:paraId="687FEBE2" w14:textId="181727DC" w:rsidR="00A60C01" w:rsidRPr="00C56FCF" w:rsidRDefault="00287160" w:rsidP="0065084D">
      <w:pPr>
        <w:spacing w:line="276" w:lineRule="auto"/>
        <w:ind w:leftChars="200" w:left="40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proofErr w:type="gramStart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•</w:t>
      </w:r>
      <w:proofErr w:type="gramEnd"/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ab/>
        <w:t>紅利</w:t>
      </w:r>
      <w:r w:rsidR="00CB3F19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精品</w:t>
      </w:r>
      <w:r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點數兌換優惠 75 折起</w:t>
      </w:r>
    </w:p>
    <w:p w14:paraId="001DAB04" w14:textId="77777777" w:rsidR="00A60C01" w:rsidRPr="00C56FCF" w:rsidRDefault="00A60C01" w:rsidP="00446CAD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</w:p>
    <w:p w14:paraId="72F56953" w14:textId="1E73C7C2" w:rsidR="001E7451" w:rsidRPr="00C56FCF" w:rsidRDefault="00C56FCF" w:rsidP="00EB5BD6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INFINITI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秉持對品質與服務的承諾，以</w:t>
      </w:r>
      <w:r w:rsidR="00C670E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「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匠心守護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proofErr w:type="gramStart"/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·</w:t>
      </w:r>
      <w:proofErr w:type="gramEnd"/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安心啟程</w:t>
      </w:r>
      <w:r w:rsidR="00C670E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」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理念誠摯邀請</w:t>
      </w:r>
      <w:r w:rsidR="00C670E3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INFINITI車輛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返廠免費健檢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、享受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多重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尊榮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禮遇，</w:t>
      </w:r>
      <w:r w:rsidR="009B6E5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確保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新年旅程中</w:t>
      </w:r>
      <w:r w:rsidR="009B6E5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維持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最佳狀態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歡迎車主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使用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INFINITI Care APP </w:t>
      </w: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進行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預約，消費滿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300</w:t>
      </w: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元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再贈紅利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2,000 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點</w:t>
      </w: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更多活動詳情與服務據點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資訊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可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透過</w:t>
      </w:r>
      <w:r w:rsidR="0063499A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INFINITI Care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APP 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、INFINITI</w:t>
      </w:r>
      <w:proofErr w:type="gramStart"/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官網</w:t>
      </w:r>
      <w:proofErr w:type="gramEnd"/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www.infiniti.com.tw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，或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致電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INFINITI 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服務專線</w:t>
      </w:r>
      <w:r w:rsidR="00EB5BD6" w:rsidRPr="00C56FCF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 xml:space="preserve"> 0800-333399</w:t>
      </w:r>
      <w:r w:rsidR="0063499A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洽詢</w:t>
      </w:r>
      <w:r w:rsidR="0063499A" w:rsidRPr="00C56FCF" w:rsidDel="0063499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</w:t>
      </w:r>
      <w:r w:rsidR="00C7574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</w:t>
      </w:r>
      <w:proofErr w:type="gramStart"/>
      <w:r w:rsidR="00C7574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註</w:t>
      </w:r>
      <w:proofErr w:type="gramEnd"/>
      <w:r w:rsidR="00C7574C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5)</w:t>
      </w:r>
      <w:r w:rsidR="00EB5BD6" w:rsidRPr="00C56FC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。</w:t>
      </w:r>
    </w:p>
    <w:p w14:paraId="11F31D0F" w14:textId="77777777" w:rsidR="001E7451" w:rsidRPr="00C56FCF" w:rsidRDefault="001E7451" w:rsidP="00EB5BD6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</w:p>
    <w:p w14:paraId="3C491D13" w14:textId="42F8A0E4" w:rsidR="00F63551" w:rsidRPr="00C56FCF" w:rsidRDefault="00C7574C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</w:p>
    <w:p w14:paraId="5BED464E" w14:textId="191228DE" w:rsidR="00F63551" w:rsidRPr="00C56FCF" w:rsidRDefault="0063499A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1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：以上優惠活動限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車主參與，且參與活動者視為同意裕隆日產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(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下稱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INFINITI)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就本活動之各項規定。</w:t>
      </w:r>
    </w:p>
    <w:p w14:paraId="2DBE0DA3" w14:textId="09EDBBA6" w:rsidR="00F63551" w:rsidRPr="00C56FCF" w:rsidRDefault="0063499A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2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：本活動贈送之相關商品每車牌限兌換乙份，各項商品皆以實物為</w:t>
      </w:r>
      <w:proofErr w:type="gramStart"/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準</w:t>
      </w:r>
      <w:proofErr w:type="gramEnd"/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，恕無法指定，因商品數量有限，若該品項兌換完畢，恕無法提供。相關商品使用方式及限制，請參閱商品說明，若商品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存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有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品質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瑕疵，請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於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現場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檢查並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提出更換，無法事後更換。</w:t>
      </w:r>
    </w:p>
    <w:p w14:paraId="6F1E02E6" w14:textId="2A0D1AF8" w:rsidR="00F63551" w:rsidRPr="00C56FCF" w:rsidRDefault="0063499A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="005842B2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3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：「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iP</w:t>
      </w:r>
      <w:r w:rsid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hone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17 Pro Max 256G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」抽獎注意事項說明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:</w:t>
      </w:r>
    </w:p>
    <w:p w14:paraId="6D6225D7" w14:textId="77777777" w:rsidR="00F63551" w:rsidRPr="00C56FCF" w:rsidRDefault="00F63551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(1)適用對象：於活動期間至INFINITI服務廠完成定期保養服務之INFINITI車主，即可獲得一次抽獎機會。</w:t>
      </w:r>
    </w:p>
    <w:p w14:paraId="6952A5B6" w14:textId="1322091E" w:rsidR="00F63551" w:rsidRPr="00C56FCF" w:rsidRDefault="00F63551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 xml:space="preserve">(2)活動獎項：Apple 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</w:t>
      </w:r>
      <w:r w:rsidR="00C56FCF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Phone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 xml:space="preserve"> 17 Pro Max 256G (1名)。本獎品以實物為</w:t>
      </w: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準</w:t>
      </w:r>
      <w:proofErr w:type="gramEnd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，恕無法指定顏色、替換。</w:t>
      </w:r>
    </w:p>
    <w:p w14:paraId="22AC13A8" w14:textId="739350D1" w:rsidR="00F63551" w:rsidRPr="00C56FCF" w:rsidRDefault="00F63551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(3)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抽獎日期：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2026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年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3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月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15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日前在律師見證下透過電腦隨機抽取方式抽出獎項，獲獎名單將於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3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月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15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日前公佈於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 C</w:t>
      </w:r>
      <w:r w:rsid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are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APP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；如因得獎者資料不正確或無裝載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 Care APP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，導致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無法通知得獎訊息，視同自動放棄該獎項，獎項不予補發。</w:t>
      </w:r>
    </w:p>
    <w:p w14:paraId="3E7AD405" w14:textId="0911EC35" w:rsidR="00F63551" w:rsidRPr="00C56FCF" w:rsidRDefault="00F63551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(4)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領取規定：中獎者應於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 xml:space="preserve"> Care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APP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公布中獎日起至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2026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年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4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月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15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日前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(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含當日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)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，本人攜帶身分證件至</w:t>
      </w:r>
      <w:r w:rsidR="006F043F" w:rsidRPr="006F043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原消費</w:t>
      </w:r>
      <w:r w:rsidRPr="006F043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之</w:t>
      </w:r>
      <w:r w:rsidRPr="006F043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6F043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保養廠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領取獎項，不得要求郵寄配送獎品或委託他人代領。中獎者如無法於前開指定期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lastRenderedPageBreak/>
        <w:t>間內領取獎項者，視為自動放棄中獎權利，恕不接受要求更換獎品或折現。獎品若有任何疑問或相關權利及保固維修相關服務請洽蘋果公司，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不負任何獎品瑕疵擔保及保固維護責任。</w:t>
      </w:r>
    </w:p>
    <w:p w14:paraId="0924A24E" w14:textId="6915EFF1" w:rsidR="00F63551" w:rsidRPr="00C56FCF" w:rsidRDefault="00F63551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(5)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依中華民國稅法規定，凡中獎價值超過新</w:t>
      </w:r>
      <w:r w:rsid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臺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幣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1,000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元者，獎項須列入個人年度綜合所得稅申報，獎項價值若超過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20,000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元以上，得獎人須依法繳交機會中獎稅。中獎者須完稅並提供身份證件影本、填寫兌獎確認單後方可領獎，並由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經銷公司代為申報及寄送扣繳憑單；若不願意配合，視為自動放棄得獎權利。</w:t>
      </w:r>
    </w:p>
    <w:p w14:paraId="7EA56277" w14:textId="77777777" w:rsidR="003E705E" w:rsidRDefault="0063499A" w:rsidP="007E03D0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="005842B2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4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  <w:r w:rsidR="003E705E" w:rsidRPr="003E705E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消費滿 300元再贈紅利 2,000 點</w:t>
      </w:r>
      <w:r w:rsidR="003E705E">
        <w:rPr>
          <w:rFonts w:ascii="微軟正黑體" w:eastAsia="微軟正黑體" w:hAnsi="微軟正黑體" w:cs="Arial" w:hint="eastAsia"/>
          <w:color w:val="000000" w:themeColor="text1"/>
          <w:lang w:eastAsia="zh-TW"/>
        </w:rPr>
        <w:t xml:space="preserve">活動: </w:t>
      </w:r>
    </w:p>
    <w:p w14:paraId="4F7B19E4" w14:textId="77777777" w:rsidR="003E705E" w:rsidRDefault="003E705E" w:rsidP="007E03D0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>
        <w:rPr>
          <w:rFonts w:ascii="微軟正黑體" w:eastAsia="微軟正黑體" w:hAnsi="微軟正黑體" w:cs="Arial" w:hint="eastAsia"/>
          <w:color w:val="000000" w:themeColor="text1"/>
          <w:lang w:eastAsia="zh-TW"/>
        </w:rPr>
        <w:t>(1)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活動期間：限</w:t>
      </w:r>
      <w:r w:rsidR="003B48BE" w:rsidRPr="003B48BE">
        <w:rPr>
          <w:rFonts w:ascii="微軟正黑體" w:eastAsia="微軟正黑體" w:hAnsi="微軟正黑體" w:cs="Arial" w:hint="eastAsia"/>
          <w:color w:val="000000" w:themeColor="text1"/>
          <w:lang w:eastAsia="zh-TW"/>
        </w:rPr>
        <w:t>2026 年1月2日起至 2026年2 月7日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止</w:t>
      </w:r>
      <w:r w:rsid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。</w:t>
      </w:r>
    </w:p>
    <w:p w14:paraId="5786FC2C" w14:textId="2203ABD1" w:rsidR="003E705E" w:rsidRDefault="003E705E" w:rsidP="007E03D0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>
        <w:rPr>
          <w:rFonts w:ascii="微軟正黑體" w:eastAsia="微軟正黑體" w:hAnsi="微軟正黑體" w:cs="Arial" w:hint="eastAsia"/>
          <w:color w:val="000000" w:themeColor="text1"/>
          <w:lang w:eastAsia="zh-TW"/>
        </w:rPr>
        <w:t>(2)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活動辦法：活動時間內以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 C</w:t>
      </w:r>
      <w:r>
        <w:rPr>
          <w:rFonts w:ascii="微軟正黑體" w:eastAsia="微軟正黑體" w:hAnsi="微軟正黑體" w:cs="Arial" w:hint="eastAsia"/>
          <w:color w:val="000000" w:themeColor="text1"/>
          <w:lang w:eastAsia="zh-TW"/>
        </w:rPr>
        <w:t>are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APP</w:t>
      </w:r>
      <w:r w:rsidR="007E03D0" w:rsidRPr="007E03D0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proofErr w:type="gramStart"/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預約定保服務</w:t>
      </w:r>
      <w:proofErr w:type="gramEnd"/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、按時履約執行並當日結帳自費滿</w:t>
      </w:r>
      <w:r w:rsid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300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</w:t>
      </w:r>
      <w:r w:rsidR="007E03D0" w:rsidRPr="007E03D0">
        <w:rPr>
          <w:rFonts w:ascii="微軟正黑體" w:eastAsia="微軟正黑體" w:hAnsi="微軟正黑體" w:cs="Arial"/>
          <w:color w:val="000000" w:themeColor="text1"/>
          <w:lang w:eastAsia="zh-TW"/>
        </w:rPr>
        <w:t>(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含</w:t>
      </w:r>
      <w:r w:rsidR="007E03D0" w:rsidRPr="007E03D0">
        <w:rPr>
          <w:rFonts w:ascii="微軟正黑體" w:eastAsia="微軟正黑體" w:hAnsi="微軟正黑體" w:cs="Arial"/>
          <w:color w:val="000000" w:themeColor="text1"/>
          <w:lang w:eastAsia="zh-TW"/>
        </w:rPr>
        <w:t>)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以上，贈</w:t>
      </w:r>
      <w:r w:rsid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3</w:t>
      </w:r>
      <w:r w:rsidR="007E03D0" w:rsidRPr="007E03D0">
        <w:rPr>
          <w:rFonts w:ascii="微軟正黑體" w:eastAsia="微軟正黑體" w:hAnsi="微軟正黑體" w:cs="Arial"/>
          <w:color w:val="000000" w:themeColor="text1"/>
          <w:lang w:eastAsia="zh-TW"/>
        </w:rPr>
        <w:t>,</w:t>
      </w:r>
      <w:r w:rsid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0</w:t>
      </w:r>
      <w:r w:rsidR="007E03D0" w:rsidRPr="007E03D0">
        <w:rPr>
          <w:rFonts w:ascii="微軟正黑體" w:eastAsia="微軟正黑體" w:hAnsi="微軟正黑體" w:cs="Arial"/>
          <w:color w:val="000000" w:themeColor="text1"/>
          <w:lang w:eastAsia="zh-TW"/>
        </w:rPr>
        <w:t>00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點紅利點數。</w:t>
      </w:r>
    </w:p>
    <w:p w14:paraId="4CA35245" w14:textId="348B1A91" w:rsidR="007E03D0" w:rsidRDefault="003E705E" w:rsidP="007E03D0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>
        <w:rPr>
          <w:rFonts w:ascii="微軟正黑體" w:eastAsia="微軟正黑體" w:hAnsi="微軟正黑體" w:cs="Arial" w:hint="eastAsia"/>
          <w:color w:val="000000" w:themeColor="text1"/>
          <w:lang w:eastAsia="zh-TW"/>
        </w:rPr>
        <w:t>(3)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紅利點數將於</w:t>
      </w:r>
      <w:r w:rsidR="00790850" w:rsidRPr="0079085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系統結帳完成</w:t>
      </w:r>
      <w:r w:rsidR="0079085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時</w:t>
      </w:r>
      <w:r w:rsidR="008B64F2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匯入履約車主或駕駛人名下車輛綁定之</w:t>
      </w:r>
      <w:r w:rsidR="008B64F2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 C</w:t>
      </w:r>
      <w:r w:rsidR="008B64F2">
        <w:rPr>
          <w:rFonts w:ascii="微軟正黑體" w:eastAsia="微軟正黑體" w:hAnsi="微軟正黑體" w:cs="Arial" w:hint="eastAsia"/>
          <w:color w:val="000000" w:themeColor="text1"/>
          <w:lang w:eastAsia="zh-TW"/>
        </w:rPr>
        <w:t>are</w:t>
      </w:r>
      <w:r w:rsidR="008B64F2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APP</w:t>
      </w:r>
      <w:r w:rsidR="007E03D0" w:rsidRP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。</w:t>
      </w:r>
    </w:p>
    <w:p w14:paraId="0CA646A7" w14:textId="3A305863" w:rsidR="007E03D0" w:rsidRDefault="007E03D0" w:rsidP="007E03D0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>
        <w:rPr>
          <w:rFonts w:ascii="微軟正黑體" w:eastAsia="微軟正黑體" w:hAnsi="微軟正黑體" w:cs="Arial" w:hint="eastAsia"/>
          <w:color w:val="000000" w:themeColor="text1"/>
          <w:lang w:eastAsia="zh-TW"/>
        </w:rPr>
        <w:t>5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</w:p>
    <w:p w14:paraId="5D733FAF" w14:textId="6A07E9DA" w:rsidR="00F63551" w:rsidRPr="00C56FCF" w:rsidRDefault="00F63551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以上各項優惠，所列價格皆為新</w:t>
      </w:r>
      <w:r w:rsid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臺</w:t>
      </w:r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幣，非套餐項目工資另計。使用時如為相同商品或服務不得與其他優惠及折扣活動</w:t>
      </w: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併</w:t>
      </w:r>
      <w:proofErr w:type="gramEnd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用。</w:t>
      </w:r>
    </w:p>
    <w:p w14:paraId="294176B9" w14:textId="3B26E136" w:rsidR="004F561A" w:rsidRPr="00C56FCF" w:rsidRDefault="0063499A" w:rsidP="00F635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="007E03D0">
        <w:rPr>
          <w:rFonts w:ascii="微軟正黑體" w:eastAsia="微軟正黑體" w:hAnsi="微軟正黑體" w:cs="Arial" w:hint="eastAsia"/>
          <w:color w:val="000000" w:themeColor="text1"/>
          <w:lang w:eastAsia="zh-TW"/>
        </w:rPr>
        <w:t>6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保有隨時取消、終止、暫停或更改本活動辦法及內容之權利，詳細內容請洽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各服務據點。本活動如有任何異動、最新消息或未盡事宜，將於</w:t>
      </w:r>
      <w:r w:rsidR="00F63551"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>APP</w:t>
      </w:r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公告後生效，恕</w:t>
      </w:r>
      <w:proofErr w:type="gramStart"/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不</w:t>
      </w:r>
      <w:proofErr w:type="gramEnd"/>
      <w:r w:rsidR="00F63551" w:rsidRPr="00C56FCF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另行個別通知。</w:t>
      </w:r>
    </w:p>
    <w:p w14:paraId="76BD2F3F" w14:textId="77777777" w:rsidR="001E7451" w:rsidRPr="00C56FCF" w:rsidRDefault="001E74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2C04C181" w14:textId="77777777" w:rsidR="00963836" w:rsidRPr="00C56FCF" w:rsidRDefault="00417CC5">
      <w:pPr>
        <w:rPr>
          <w:rFonts w:ascii="微軟正黑體" w:eastAsia="微軟正黑體" w:hAnsi="微軟正黑體" w:cs="Arial"/>
          <w:b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Arial"/>
          <w:b/>
          <w:color w:val="000000" w:themeColor="text1"/>
          <w:lang w:eastAsia="zh-TW"/>
        </w:rPr>
        <w:t>###</w:t>
      </w:r>
    </w:p>
    <w:p w14:paraId="4D804C01" w14:textId="77777777" w:rsidR="00963836" w:rsidRPr="00C56FCF" w:rsidRDefault="00963836">
      <w:pPr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4DF097EE" w14:textId="77777777" w:rsidR="00963836" w:rsidRPr="00C56FCF" w:rsidRDefault="00417CC5">
      <w:pPr>
        <w:ind w:right="288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聯絡方式：</w:t>
      </w:r>
    </w:p>
    <w:p w14:paraId="22016FF0" w14:textId="77777777" w:rsidR="00963836" w:rsidRPr="00C56FCF" w:rsidRDefault="00417CC5">
      <w:pPr>
        <w:ind w:right="288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裕隆日產汽車股份有限公司</w:t>
      </w:r>
      <w:r w:rsidRPr="00C56FCF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C56FCF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公關室</w:t>
      </w:r>
    </w:p>
    <w:p w14:paraId="2C3001F0" w14:textId="77777777" w:rsidR="00963836" w:rsidRPr="00C56FCF" w:rsidRDefault="00417CC5">
      <w:pPr>
        <w:ind w:right="288"/>
        <w:rPr>
          <w:rFonts w:ascii="微軟正黑體" w:eastAsia="微軟正黑體" w:hAnsi="微軟正黑體" w:cs="Arial"/>
          <w:color w:val="000000" w:themeColor="text1"/>
        </w:rPr>
      </w:pPr>
      <w:r w:rsidRPr="00C56FCF">
        <w:rPr>
          <w:rFonts w:ascii="微軟正黑體" w:eastAsia="微軟正黑體" w:hAnsi="微軟正黑體" w:cs="細明體" w:hint="eastAsia"/>
          <w:color w:val="000000" w:themeColor="text1"/>
        </w:rPr>
        <w:t>媒體專線：</w:t>
      </w:r>
      <w:r w:rsidRPr="00C56FCF">
        <w:rPr>
          <w:rFonts w:ascii="微軟正黑體" w:eastAsia="微軟正黑體" w:hAnsi="微軟正黑體" w:cs="Arial"/>
          <w:color w:val="000000" w:themeColor="text1"/>
        </w:rPr>
        <w:t>0800371171</w:t>
      </w:r>
    </w:p>
    <w:p w14:paraId="48C70D0F" w14:textId="77777777" w:rsidR="00963836" w:rsidRPr="00C56FCF" w:rsidRDefault="00417CC5">
      <w:pPr>
        <w:ind w:right="288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C56FCF">
        <w:rPr>
          <w:rFonts w:ascii="微軟正黑體" w:eastAsia="微軟正黑體" w:hAnsi="微軟正黑體" w:cs="細明體" w:hint="eastAsia"/>
          <w:color w:val="000000" w:themeColor="text1"/>
        </w:rPr>
        <w:t>公司網站：</w:t>
      </w:r>
      <w:hyperlink r:id="rId11" w:history="1">
        <w:r w:rsidRPr="00C56FCF">
          <w:rPr>
            <w:rStyle w:val="ac"/>
            <w:rFonts w:ascii="微軟正黑體" w:eastAsia="微軟正黑體" w:hAnsi="微軟正黑體" w:cs="Arial"/>
            <w:color w:val="000000" w:themeColor="text1"/>
          </w:rPr>
          <w:t>www.infiniti.com.tw</w:t>
        </w:r>
      </w:hyperlink>
    </w:p>
    <w:p w14:paraId="174CCD1F" w14:textId="77777777" w:rsidR="00963836" w:rsidRPr="00C56FCF" w:rsidRDefault="0096383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微軟正黑體" w:eastAsia="微軟正黑體" w:hAnsi="微軟正黑體" w:cs="Times New Roman (Headings CS)"/>
          <w:color w:val="000000" w:themeColor="text1"/>
          <w:spacing w:val="10"/>
        </w:rPr>
      </w:pPr>
    </w:p>
    <w:sectPr w:rsidR="00963836" w:rsidRPr="00C56FCF">
      <w:headerReference w:type="even" r:id="rId12"/>
      <w:footerReference w:type="default" r:id="rId13"/>
      <w:headerReference w:type="first" r:id="rId14"/>
      <w:footerReference w:type="first" r:id="rId15"/>
      <w:pgSz w:w="11900" w:h="16840"/>
      <w:pgMar w:top="851" w:right="985" w:bottom="1797" w:left="1077" w:header="57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5E90B" w14:textId="77777777" w:rsidR="00E066CF" w:rsidRDefault="00E066CF">
      <w:pPr>
        <w:spacing w:line="240" w:lineRule="auto"/>
      </w:pPr>
      <w:r>
        <w:separator/>
      </w:r>
    </w:p>
  </w:endnote>
  <w:endnote w:type="continuationSeparator" w:id="0">
    <w:p w14:paraId="4AEF55DD" w14:textId="77777777" w:rsidR="00E066CF" w:rsidRDefault="00E06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finiti Brand Light">
    <w:altName w:val="Calibri"/>
    <w:charset w:val="00"/>
    <w:family w:val="auto"/>
    <w:pitch w:val="variable"/>
    <w:sig w:usb0="00000207" w:usb1="00000000" w:usb2="0000000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finiti Brand">
    <w:altName w:val="Calibri"/>
    <w:charset w:val="00"/>
    <w:family w:val="auto"/>
    <w:pitch w:val="variable"/>
    <w:sig w:usb0="00000207" w:usb1="00000000" w:usb2="00000000" w:usb3="00000000" w:csb0="00000097" w:csb1="00000000"/>
  </w:font>
  <w:font w:name="Infiniti Beta 1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YQiHei-40S">
    <w:charset w:val="86"/>
    <w:family w:val="roman"/>
    <w:pitch w:val="variable"/>
    <w:sig w:usb0="A00002BF" w:usb1="3ACF7CFA" w:usb2="00000016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E2DA" w14:textId="77777777" w:rsidR="00963836" w:rsidRDefault="00417CC5">
    <w:pPr>
      <w:pStyle w:val="a7"/>
    </w:pPr>
    <w:r>
      <w:rPr>
        <w:noProof/>
        <w:lang w:eastAsia="zh-TW"/>
      </w:rPr>
      <w:drawing>
        <wp:anchor distT="0" distB="0" distL="114300" distR="114300" simplePos="0" relativeHeight="251669504" behindDoc="0" locked="0" layoutInCell="1" allowOverlap="1" wp14:anchorId="17E343DA" wp14:editId="04AED3DF">
          <wp:simplePos x="0" y="0"/>
          <wp:positionH relativeFrom="column">
            <wp:posOffset>-654148</wp:posOffset>
          </wp:positionH>
          <wp:positionV relativeFrom="page">
            <wp:posOffset>8885555</wp:posOffset>
          </wp:positionV>
          <wp:extent cx="7556500" cy="1803400"/>
          <wp:effectExtent l="0" t="0" r="0" b="0"/>
          <wp:wrapSquare wrapText="bothSides"/>
          <wp:docPr id="3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02C50A" wp14:editId="7F4DDEDB">
              <wp:simplePos x="0" y="0"/>
              <wp:positionH relativeFrom="margin">
                <wp:align>left</wp:align>
              </wp:positionH>
              <wp:positionV relativeFrom="paragraph">
                <wp:posOffset>289772</wp:posOffset>
              </wp:positionV>
              <wp:extent cx="2301073" cy="897466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1073" cy="8974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4F88FF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t>INFINITI MOTOR COMPANY LTD.</w:t>
                          </w:r>
                        </w:p>
                        <w:p w14:paraId="1C475350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  <w:sz w:val="16"/>
                              <w:szCs w:val="16"/>
                            </w:rPr>
                            <w:t>裕隆日產汽車股份有限公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</w:rPr>
                            <w:t>司</w:t>
                          </w:r>
                        </w:p>
                        <w:p w14:paraId="7753F222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地址:苗栗縣三義鄉西湖村伯公坑39之2號</w:t>
                          </w:r>
                        </w:p>
                        <w:p w14:paraId="6A7D0CE4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媒體專線:0800-371-171</w:t>
                          </w:r>
                        </w:p>
                        <w:p w14:paraId="5A64817C" w14:textId="77777777" w:rsidR="00963836" w:rsidRDefault="00417CC5">
                          <w:pPr>
                            <w:spacing w:line="192" w:lineRule="exact"/>
                            <w:rPr>
                              <w:sz w:val="14"/>
                              <w:szCs w:val="14"/>
                              <w:lang w:val="en-CA"/>
                            </w:rPr>
                          </w:pPr>
                          <w:r>
                            <w:t>www.infiniti.com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.tw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02C5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22.8pt;width:181.2pt;height:70.6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" filled="f" stroked="f" strokeweight=".5pt">
              <v:textbox>
                <w:txbxContent>
                  <w:p w14:paraId="0E4F88FF" w14:textId="77777777" w:rsidR="00963836" w:rsidRDefault="00417CC5">
                    <w:pPr>
                      <w:pStyle w:val="1"/>
                      <w:jc w:val="left"/>
                    </w:pPr>
                    <w:r>
                      <w:t>INFINITI MOTOR COMPANY LTD.</w:t>
                    </w:r>
                  </w:p>
                  <w:p w14:paraId="1C475350" w14:textId="77777777" w:rsidR="00963836" w:rsidRDefault="00417CC5">
                    <w:pPr>
                      <w:pStyle w:val="1"/>
                      <w:jc w:val="left"/>
                    </w:pPr>
                    <w:r>
                      <w:rPr>
                        <w:rFonts w:ascii="微軟正黑體" w:eastAsia="微軟正黑體" w:hAnsi="微軟正黑體" w:cs="微軟正黑體"/>
                        <w:b w:val="0"/>
                        <w:sz w:val="16"/>
                        <w:szCs w:val="16"/>
                      </w:rPr>
                      <w:t>裕隆日產汽車股份有限公</w:t>
                    </w:r>
                    <w:r>
                      <w:rPr>
                        <w:rFonts w:ascii="微軟正黑體" w:eastAsia="微軟正黑體" w:hAnsi="微軟正黑體" w:cs="微軟正黑體"/>
                        <w:b w:val="0"/>
                      </w:rPr>
                      <w:t>司</w:t>
                    </w:r>
                  </w:p>
                  <w:p w14:paraId="7753F222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地址:苗栗縣三義鄉西湖村伯公坑39之2號</w:t>
                    </w:r>
                  </w:p>
                  <w:p w14:paraId="6A7D0CE4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媒體專線:0800-371-171</w:t>
                    </w:r>
                  </w:p>
                  <w:p w14:paraId="5A64817C" w14:textId="77777777" w:rsidR="00963836" w:rsidRDefault="00417CC5">
                    <w:pPr>
                      <w:spacing w:line="192" w:lineRule="exact"/>
                      <w:rPr>
                        <w:sz w:val="14"/>
                        <w:szCs w:val="14"/>
                        <w:lang w:val="en-CA"/>
                      </w:rPr>
                    </w:pPr>
                    <w:r>
                      <w:t>www.infiniti.com</w:t>
                    </w:r>
                    <w:r>
                      <w:rPr>
                        <w:rFonts w:ascii="微軟正黑體" w:eastAsia="微軟正黑體" w:hAnsi="微軟正黑體" w:cs="微軟正黑體"/>
                      </w:rPr>
                      <w:t>.tw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33A7" w14:textId="77777777" w:rsidR="00963836" w:rsidRDefault="00417CC5">
    <w:pPr>
      <w:pStyle w:val="a7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54EB0BB" wp14:editId="26DEBD7E">
              <wp:simplePos x="0" y="0"/>
              <wp:positionH relativeFrom="column">
                <wp:posOffset>-99695</wp:posOffset>
              </wp:positionH>
              <wp:positionV relativeFrom="paragraph">
                <wp:posOffset>408517</wp:posOffset>
              </wp:positionV>
              <wp:extent cx="2301073" cy="897466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1073" cy="8974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832C99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t>INFINITI MOTOR COMPANY LTD.</w:t>
                          </w:r>
                        </w:p>
                        <w:p w14:paraId="6352BCC0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  <w:sz w:val="16"/>
                              <w:szCs w:val="16"/>
                            </w:rPr>
                            <w:t>裕隆日產汽車股份有限公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</w:rPr>
                            <w:t>司</w:t>
                          </w:r>
                        </w:p>
                        <w:p w14:paraId="7820036A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地址:苗栗縣三義鄉西湖村伯公坑39之2號</w:t>
                          </w:r>
                        </w:p>
                        <w:p w14:paraId="7F2FE866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媒體專線:0800-371-171</w:t>
                          </w:r>
                        </w:p>
                        <w:p w14:paraId="6BF38AA9" w14:textId="77777777" w:rsidR="00963836" w:rsidRDefault="00417CC5">
                          <w:pPr>
                            <w:spacing w:line="192" w:lineRule="exact"/>
                            <w:rPr>
                              <w:sz w:val="14"/>
                              <w:szCs w:val="14"/>
                              <w:lang w:val="en-CA"/>
                            </w:rPr>
                          </w:pPr>
                          <w:r>
                            <w:t>www.infiniti.com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.tw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4EB0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7.85pt;margin-top:32.15pt;width:181.2pt;height:7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" filled="f" stroked="f" strokeweight=".5pt">
              <v:textbox>
                <w:txbxContent>
                  <w:p w14:paraId="20832C99" w14:textId="77777777" w:rsidR="00963836" w:rsidRDefault="00417CC5">
                    <w:pPr>
                      <w:pStyle w:val="1"/>
                      <w:jc w:val="left"/>
                    </w:pPr>
                    <w:r>
                      <w:t>INFINITI MOTOR COMPANY LTD.</w:t>
                    </w:r>
                  </w:p>
                  <w:p w14:paraId="6352BCC0" w14:textId="77777777" w:rsidR="00963836" w:rsidRDefault="00417CC5">
                    <w:pPr>
                      <w:pStyle w:val="1"/>
                      <w:jc w:val="left"/>
                    </w:pPr>
                    <w:r>
                      <w:rPr>
                        <w:rFonts w:ascii="微軟正黑體" w:eastAsia="微軟正黑體" w:hAnsi="微軟正黑體" w:cs="微軟正黑體"/>
                        <w:b w:val="0"/>
                        <w:sz w:val="16"/>
                        <w:szCs w:val="16"/>
                      </w:rPr>
                      <w:t>裕隆日產汽車股份有限公</w:t>
                    </w:r>
                    <w:r>
                      <w:rPr>
                        <w:rFonts w:ascii="微軟正黑體" w:eastAsia="微軟正黑體" w:hAnsi="微軟正黑體" w:cs="微軟正黑體"/>
                        <w:b w:val="0"/>
                      </w:rPr>
                      <w:t>司</w:t>
                    </w:r>
                  </w:p>
                  <w:p w14:paraId="7820036A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地址:苗栗縣三義鄉西湖村伯公坑39之2號</w:t>
                    </w:r>
                  </w:p>
                  <w:p w14:paraId="7F2FE866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媒體專線:0800-371-171</w:t>
                    </w:r>
                  </w:p>
                  <w:p w14:paraId="6BF38AA9" w14:textId="77777777" w:rsidR="00963836" w:rsidRDefault="00417CC5">
                    <w:pPr>
                      <w:spacing w:line="192" w:lineRule="exact"/>
                      <w:rPr>
                        <w:sz w:val="14"/>
                        <w:szCs w:val="14"/>
                        <w:lang w:val="en-CA"/>
                      </w:rPr>
                    </w:pPr>
                    <w:r>
                      <w:t>www.infiniti.com</w:t>
                    </w:r>
                    <w:r>
                      <w:rPr>
                        <w:rFonts w:ascii="微軟正黑體" w:eastAsia="微軟正黑體" w:hAnsi="微軟正黑體" w:cs="微軟正黑體"/>
                      </w:rPr>
                      <w:t>.tw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zh-TW"/>
      </w:rPr>
      <w:drawing>
        <wp:anchor distT="0" distB="0" distL="114300" distR="114300" simplePos="0" relativeHeight="251661312" behindDoc="0" locked="0" layoutInCell="1" allowOverlap="1" wp14:anchorId="4A185028" wp14:editId="21C7F004">
          <wp:simplePos x="0" y="0"/>
          <wp:positionH relativeFrom="column">
            <wp:posOffset>-683895</wp:posOffset>
          </wp:positionH>
          <wp:positionV relativeFrom="page">
            <wp:posOffset>8886825</wp:posOffset>
          </wp:positionV>
          <wp:extent cx="7556500" cy="1803400"/>
          <wp:effectExtent l="0" t="0" r="0" b="0"/>
          <wp:wrapSquare wrapText="bothSides"/>
          <wp:docPr id="3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5A6AB" w14:textId="77777777" w:rsidR="00E066CF" w:rsidRDefault="00E066CF">
      <w:pPr>
        <w:spacing w:line="240" w:lineRule="auto"/>
      </w:pPr>
      <w:r>
        <w:separator/>
      </w:r>
    </w:p>
  </w:footnote>
  <w:footnote w:type="continuationSeparator" w:id="0">
    <w:p w14:paraId="50556C12" w14:textId="77777777" w:rsidR="00E066CF" w:rsidRDefault="00E066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A1A8" w14:textId="77777777" w:rsidR="00963836" w:rsidRDefault="00417CC5">
    <w:pPr>
      <w:pStyle w:val="a5"/>
      <w:tabs>
        <w:tab w:val="clear" w:pos="4320"/>
        <w:tab w:val="clear" w:pos="8640"/>
        <w:tab w:val="center" w:pos="4249"/>
        <w:tab w:val="right" w:pos="8498"/>
      </w:tabs>
    </w:pPr>
    <w:r>
      <w:t>[Type text]</w:t>
    </w:r>
    <w:r>
      <w:tab/>
      <w:t>[Type text]</w:t>
    </w:r>
    <w:r>
      <w:tab/>
      <w:t>[Type text]</w:t>
    </w:r>
  </w:p>
  <w:p w14:paraId="7A496944" w14:textId="77777777" w:rsidR="00963836" w:rsidRDefault="0096383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529A" w14:textId="77777777" w:rsidR="00963836" w:rsidRDefault="00417CC5">
    <w:pPr>
      <w:pStyle w:val="2"/>
      <w:jc w:val="left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6B69AC" wp14:editId="58C1DDE6">
              <wp:simplePos x="0" y="0"/>
              <wp:positionH relativeFrom="column">
                <wp:posOffset>-91228</wp:posOffset>
              </wp:positionH>
              <wp:positionV relativeFrom="paragraph">
                <wp:posOffset>108373</wp:posOffset>
              </wp:positionV>
              <wp:extent cx="3314700" cy="804334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14700" cy="80433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10DE40" w14:textId="77777777" w:rsidR="00963836" w:rsidRDefault="00417CC5">
                          <w:pPr>
                            <w:pStyle w:val="Heading"/>
                          </w:pPr>
                          <w:r>
                            <w:t>Media Information</w:t>
                          </w:r>
                        </w:p>
                        <w:p w14:paraId="5B2AEFC0" w14:textId="1ADB6899" w:rsidR="00963836" w:rsidRPr="00A92E90" w:rsidRDefault="0070729D">
                          <w:pPr>
                            <w:pStyle w:val="ad"/>
                            <w:pBdr>
                              <w:bottom w:val="none" w:sz="0" w:space="0" w:color="000000"/>
                            </w:pBdr>
                            <w:spacing w:line="300" w:lineRule="auto"/>
                            <w:jc w:val="left"/>
                            <w:rPr>
                              <w:rFonts w:eastAsia="新細明體" w:cs="Infiniti Brand"/>
                              <w:color w:val="auto"/>
                              <w:sz w:val="32"/>
                              <w:szCs w:val="24"/>
                            </w:rPr>
                          </w:pPr>
                          <w:r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2</w:t>
                          </w:r>
                          <w:r w:rsidR="00C56FCF"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9</w:t>
                          </w:r>
                          <w:r w:rsidR="00417CC5">
                            <w:rPr>
                              <w:rFonts w:eastAsia="新細明體" w:cs="Infiniti Brand"/>
                              <w:color w:val="auto"/>
                              <w:sz w:val="32"/>
                              <w:szCs w:val="24"/>
                              <w:vertAlign w:val="superscript"/>
                            </w:rPr>
                            <w:t>TH</w:t>
                          </w:r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  <w:vertAlign w:val="superscript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DEC</w:t>
                          </w:r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  <w:t>,</w:t>
                          </w:r>
                          <w:proofErr w:type="gramEnd"/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  <w:t xml:space="preserve"> 202</w:t>
                          </w:r>
                          <w:r w:rsidR="00A92E90"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6</w:t>
                          </w:r>
                        </w:p>
                        <w:p w14:paraId="193C82ED" w14:textId="77777777" w:rsidR="00963836" w:rsidRDefault="00963836">
                          <w:pPr>
                            <w:pStyle w:val="Heading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6B69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-7.2pt;margin-top:8.55pt;width:261pt;height:6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" filled="f" stroked="f" strokeweight=".5pt">
              <v:textbox>
                <w:txbxContent>
                  <w:p w14:paraId="0D10DE40" w14:textId="77777777" w:rsidR="00963836" w:rsidRDefault="00417CC5">
                    <w:pPr>
                      <w:pStyle w:val="Heading"/>
                    </w:pPr>
                    <w:r>
                      <w:t>Media Information</w:t>
                    </w:r>
                  </w:p>
                  <w:p w14:paraId="5B2AEFC0" w14:textId="1ADB6899" w:rsidR="00963836" w:rsidRPr="00A92E90" w:rsidRDefault="0070729D">
                    <w:pPr>
                      <w:pStyle w:val="ad"/>
                      <w:pBdr>
                        <w:bottom w:val="none" w:sz="0" w:space="0" w:color="000000"/>
                      </w:pBdr>
                      <w:spacing w:line="300" w:lineRule="auto"/>
                      <w:jc w:val="left"/>
                      <w:rPr>
                        <w:rFonts w:eastAsia="新細明體" w:cs="Infiniti Brand"/>
                        <w:color w:val="auto"/>
                        <w:sz w:val="32"/>
                        <w:szCs w:val="24"/>
                      </w:rPr>
                    </w:pPr>
                    <w:r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2</w:t>
                    </w:r>
                    <w:r w:rsidR="00C56FCF"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9</w:t>
                    </w:r>
                    <w:r w:rsidR="00417CC5">
                      <w:rPr>
                        <w:rFonts w:eastAsia="新細明體" w:cs="Infiniti Brand"/>
                        <w:color w:val="auto"/>
                        <w:sz w:val="32"/>
                        <w:szCs w:val="24"/>
                        <w:vertAlign w:val="superscript"/>
                      </w:rPr>
                      <w:t>TH</w:t>
                    </w:r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  <w:vertAlign w:val="superscript"/>
                      </w:rPr>
                      <w:t xml:space="preserve"> </w:t>
                    </w:r>
                    <w:proofErr w:type="gramStart"/>
                    <w:r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DEC</w:t>
                    </w:r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  <w:t>,</w:t>
                    </w:r>
                    <w:proofErr w:type="gramEnd"/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  <w:t xml:space="preserve"> 202</w:t>
                    </w:r>
                    <w:r w:rsidR="00A92E90"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6</w:t>
                    </w:r>
                  </w:p>
                  <w:p w14:paraId="193C82ED" w14:textId="77777777" w:rsidR="00963836" w:rsidRDefault="00963836">
                    <w:pPr>
                      <w:pStyle w:val="Heading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zh-TW"/>
      </w:rPr>
      <w:drawing>
        <wp:anchor distT="0" distB="0" distL="114300" distR="114300" simplePos="0" relativeHeight="251658240" behindDoc="0" locked="0" layoutInCell="1" allowOverlap="1" wp14:anchorId="206AA868" wp14:editId="36CB6E2E">
          <wp:simplePos x="0" y="0"/>
          <wp:positionH relativeFrom="column">
            <wp:posOffset>-783590</wp:posOffset>
          </wp:positionH>
          <wp:positionV relativeFrom="paragraph">
            <wp:posOffset>-365760</wp:posOffset>
          </wp:positionV>
          <wp:extent cx="7766685" cy="1852930"/>
          <wp:effectExtent l="0" t="0" r="0" b="0"/>
          <wp:wrapSquare wrapText="bothSides"/>
          <wp:docPr id="35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6685" cy="1852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367BC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026E97"/>
    <w:multiLevelType w:val="hybridMultilevel"/>
    <w:tmpl w:val="ED683B1E"/>
    <w:lvl w:ilvl="0" w:tplc="9B14EA4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897937"/>
    <w:multiLevelType w:val="hybridMultilevel"/>
    <w:tmpl w:val="47B20076"/>
    <w:lvl w:ilvl="0" w:tplc="8160B49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B46303"/>
    <w:multiLevelType w:val="hybridMultilevel"/>
    <w:tmpl w:val="7E46A54A"/>
    <w:lvl w:ilvl="0" w:tplc="E2EAB756">
      <w:start w:val="1"/>
      <w:numFmt w:val="bullet"/>
      <w:lvlText w:val="•"/>
      <w:lvlJc w:val="left"/>
      <w:pPr>
        <w:ind w:left="720" w:hanging="360"/>
      </w:pPr>
      <w:rPr>
        <w:rFonts w:ascii="Infiniti Brand Light" w:hAnsi="Infiniti Brand Light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874E4"/>
    <w:multiLevelType w:val="hybridMultilevel"/>
    <w:tmpl w:val="61E61C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5C55A7"/>
    <w:multiLevelType w:val="hybridMultilevel"/>
    <w:tmpl w:val="3E0E1B6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CF6C5B"/>
    <w:multiLevelType w:val="hybridMultilevel"/>
    <w:tmpl w:val="5ABA1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B3C03"/>
    <w:multiLevelType w:val="hybridMultilevel"/>
    <w:tmpl w:val="01B00E54"/>
    <w:lvl w:ilvl="0" w:tplc="8D64CED6">
      <w:start w:val="1"/>
      <w:numFmt w:val="decimal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3BE5024B"/>
    <w:multiLevelType w:val="hybridMultilevel"/>
    <w:tmpl w:val="270AF66A"/>
    <w:lvl w:ilvl="0" w:tplc="D562D218">
      <w:start w:val="1"/>
      <w:numFmt w:val="decimal"/>
      <w:lvlText w:val="%1."/>
      <w:lvlJc w:val="left"/>
      <w:pPr>
        <w:ind w:left="360" w:hanging="360"/>
      </w:pPr>
      <w:rPr>
        <w:rFonts w:ascii="Infiniti Brand Light" w:eastAsia="微軟正黑體" w:hAnsi="Infiniti Brand Light" w:cs="Arial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0762BA3"/>
    <w:multiLevelType w:val="hybridMultilevel"/>
    <w:tmpl w:val="B4887ADA"/>
    <w:lvl w:ilvl="0" w:tplc="911C5058">
      <w:start w:val="1"/>
      <w:numFmt w:val="decimal"/>
      <w:lvlText w:val="%1."/>
      <w:lvlJc w:val="left"/>
      <w:pPr>
        <w:ind w:left="360" w:hanging="360"/>
      </w:pPr>
      <w:rPr>
        <w:rFonts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2222406"/>
    <w:multiLevelType w:val="hybridMultilevel"/>
    <w:tmpl w:val="082603C4"/>
    <w:lvl w:ilvl="0" w:tplc="E73C7F32">
      <w:start w:val="1"/>
      <w:numFmt w:val="decimal"/>
      <w:lvlText w:val="%1."/>
      <w:lvlJc w:val="left"/>
      <w:pPr>
        <w:ind w:left="360" w:hanging="360"/>
      </w:pPr>
      <w:rPr>
        <w:rFonts w:ascii="Infiniti Brand Light" w:eastAsia="微軟正黑體" w:hAnsi="Infiniti Brand Light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88F48CF"/>
    <w:multiLevelType w:val="hybridMultilevel"/>
    <w:tmpl w:val="106A0CA0"/>
    <w:lvl w:ilvl="0" w:tplc="6F0698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FDE4470"/>
    <w:multiLevelType w:val="hybridMultilevel"/>
    <w:tmpl w:val="8E408FE4"/>
    <w:lvl w:ilvl="0" w:tplc="8D64CED6">
      <w:start w:val="1"/>
      <w:numFmt w:val="decimal"/>
      <w:lvlText w:val="(%1)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1410301358">
    <w:abstractNumId w:val="6"/>
  </w:num>
  <w:num w:numId="2" w16cid:durableId="1806583481">
    <w:abstractNumId w:val="3"/>
  </w:num>
  <w:num w:numId="3" w16cid:durableId="28648091">
    <w:abstractNumId w:val="9"/>
  </w:num>
  <w:num w:numId="4" w16cid:durableId="828599348">
    <w:abstractNumId w:val="4"/>
  </w:num>
  <w:num w:numId="5" w16cid:durableId="784234512">
    <w:abstractNumId w:val="1"/>
  </w:num>
  <w:num w:numId="6" w16cid:durableId="1090590522">
    <w:abstractNumId w:val="2"/>
  </w:num>
  <w:num w:numId="7" w16cid:durableId="1944453219">
    <w:abstractNumId w:val="10"/>
  </w:num>
  <w:num w:numId="8" w16cid:durableId="266430824">
    <w:abstractNumId w:val="11"/>
  </w:num>
  <w:num w:numId="9" w16cid:durableId="874538411">
    <w:abstractNumId w:val="8"/>
  </w:num>
  <w:num w:numId="10" w16cid:durableId="1421370944">
    <w:abstractNumId w:val="0"/>
  </w:num>
  <w:num w:numId="11" w16cid:durableId="1488941548">
    <w:abstractNumId w:val="5"/>
  </w:num>
  <w:num w:numId="12" w16cid:durableId="122963551">
    <w:abstractNumId w:val="12"/>
  </w:num>
  <w:num w:numId="13" w16cid:durableId="4609268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836"/>
    <w:rsid w:val="00017401"/>
    <w:rsid w:val="00073C40"/>
    <w:rsid w:val="00076969"/>
    <w:rsid w:val="00087C33"/>
    <w:rsid w:val="000931D7"/>
    <w:rsid w:val="00097CCE"/>
    <w:rsid w:val="000A0220"/>
    <w:rsid w:val="000D7931"/>
    <w:rsid w:val="000E131A"/>
    <w:rsid w:val="001103EA"/>
    <w:rsid w:val="0012172E"/>
    <w:rsid w:val="001234A9"/>
    <w:rsid w:val="001338DD"/>
    <w:rsid w:val="00154E41"/>
    <w:rsid w:val="00162B32"/>
    <w:rsid w:val="00170CB6"/>
    <w:rsid w:val="00176B33"/>
    <w:rsid w:val="001A1781"/>
    <w:rsid w:val="001A1C83"/>
    <w:rsid w:val="001C78E2"/>
    <w:rsid w:val="001D6ACF"/>
    <w:rsid w:val="001E2030"/>
    <w:rsid w:val="001E7451"/>
    <w:rsid w:val="00200D32"/>
    <w:rsid w:val="00201B3D"/>
    <w:rsid w:val="00216F6C"/>
    <w:rsid w:val="00217921"/>
    <w:rsid w:val="0023588A"/>
    <w:rsid w:val="002628EA"/>
    <w:rsid w:val="00273641"/>
    <w:rsid w:val="00285C99"/>
    <w:rsid w:val="00287160"/>
    <w:rsid w:val="00291587"/>
    <w:rsid w:val="002D14BC"/>
    <w:rsid w:val="002E47A3"/>
    <w:rsid w:val="002F497F"/>
    <w:rsid w:val="002F65CF"/>
    <w:rsid w:val="002F7C49"/>
    <w:rsid w:val="00300B3C"/>
    <w:rsid w:val="003036B4"/>
    <w:rsid w:val="00315C65"/>
    <w:rsid w:val="00317D43"/>
    <w:rsid w:val="0032123F"/>
    <w:rsid w:val="0032483D"/>
    <w:rsid w:val="00335784"/>
    <w:rsid w:val="00341634"/>
    <w:rsid w:val="00367EDD"/>
    <w:rsid w:val="00372D56"/>
    <w:rsid w:val="0038464C"/>
    <w:rsid w:val="003B48BE"/>
    <w:rsid w:val="003B4C10"/>
    <w:rsid w:val="003D7FF6"/>
    <w:rsid w:val="003E5625"/>
    <w:rsid w:val="003E705E"/>
    <w:rsid w:val="004038B9"/>
    <w:rsid w:val="00417CC5"/>
    <w:rsid w:val="004467F0"/>
    <w:rsid w:val="00446CAD"/>
    <w:rsid w:val="0045240F"/>
    <w:rsid w:val="00452D36"/>
    <w:rsid w:val="004648B2"/>
    <w:rsid w:val="00487C9B"/>
    <w:rsid w:val="004C06EF"/>
    <w:rsid w:val="004C2F4E"/>
    <w:rsid w:val="004C395F"/>
    <w:rsid w:val="004F561A"/>
    <w:rsid w:val="004F680B"/>
    <w:rsid w:val="00507012"/>
    <w:rsid w:val="005223F2"/>
    <w:rsid w:val="00542008"/>
    <w:rsid w:val="00546FC0"/>
    <w:rsid w:val="005713C3"/>
    <w:rsid w:val="00575C16"/>
    <w:rsid w:val="00580B1C"/>
    <w:rsid w:val="005842B2"/>
    <w:rsid w:val="005A41C1"/>
    <w:rsid w:val="005F3B12"/>
    <w:rsid w:val="005F58E3"/>
    <w:rsid w:val="00602871"/>
    <w:rsid w:val="00607DE7"/>
    <w:rsid w:val="0063030B"/>
    <w:rsid w:val="0063499A"/>
    <w:rsid w:val="0065084D"/>
    <w:rsid w:val="0067493F"/>
    <w:rsid w:val="00682624"/>
    <w:rsid w:val="0068353F"/>
    <w:rsid w:val="006C474D"/>
    <w:rsid w:val="006C4F23"/>
    <w:rsid w:val="006F043F"/>
    <w:rsid w:val="007002F3"/>
    <w:rsid w:val="0070729D"/>
    <w:rsid w:val="00760079"/>
    <w:rsid w:val="00790850"/>
    <w:rsid w:val="007943BD"/>
    <w:rsid w:val="00794E3F"/>
    <w:rsid w:val="00797D85"/>
    <w:rsid w:val="007A4D88"/>
    <w:rsid w:val="007B5091"/>
    <w:rsid w:val="007C104F"/>
    <w:rsid w:val="007D5616"/>
    <w:rsid w:val="007E03D0"/>
    <w:rsid w:val="008013DB"/>
    <w:rsid w:val="00814A03"/>
    <w:rsid w:val="008230A9"/>
    <w:rsid w:val="008302F7"/>
    <w:rsid w:val="00831232"/>
    <w:rsid w:val="008456CD"/>
    <w:rsid w:val="00855F2A"/>
    <w:rsid w:val="00877405"/>
    <w:rsid w:val="00894375"/>
    <w:rsid w:val="008B64F2"/>
    <w:rsid w:val="008D4B94"/>
    <w:rsid w:val="008D7669"/>
    <w:rsid w:val="008F0592"/>
    <w:rsid w:val="008F10B1"/>
    <w:rsid w:val="008F5089"/>
    <w:rsid w:val="00963836"/>
    <w:rsid w:val="0096496A"/>
    <w:rsid w:val="0097694C"/>
    <w:rsid w:val="00995D66"/>
    <w:rsid w:val="009B6E5C"/>
    <w:rsid w:val="009C6CEF"/>
    <w:rsid w:val="009D2AD2"/>
    <w:rsid w:val="009D759E"/>
    <w:rsid w:val="009E7784"/>
    <w:rsid w:val="009F2AC2"/>
    <w:rsid w:val="009F4835"/>
    <w:rsid w:val="00A24C4A"/>
    <w:rsid w:val="00A340EA"/>
    <w:rsid w:val="00A3655E"/>
    <w:rsid w:val="00A60C01"/>
    <w:rsid w:val="00A62E6A"/>
    <w:rsid w:val="00A67D0E"/>
    <w:rsid w:val="00A81B11"/>
    <w:rsid w:val="00A92446"/>
    <w:rsid w:val="00A92E90"/>
    <w:rsid w:val="00A96A6B"/>
    <w:rsid w:val="00AB04AA"/>
    <w:rsid w:val="00AD0D69"/>
    <w:rsid w:val="00AD376C"/>
    <w:rsid w:val="00AE7D14"/>
    <w:rsid w:val="00B163C6"/>
    <w:rsid w:val="00B17454"/>
    <w:rsid w:val="00B310AA"/>
    <w:rsid w:val="00B65F6D"/>
    <w:rsid w:val="00B73862"/>
    <w:rsid w:val="00B905CA"/>
    <w:rsid w:val="00BB089F"/>
    <w:rsid w:val="00BB1EF7"/>
    <w:rsid w:val="00BB2DDD"/>
    <w:rsid w:val="00BB5F96"/>
    <w:rsid w:val="00BC298B"/>
    <w:rsid w:val="00BD01E9"/>
    <w:rsid w:val="00BD0C1D"/>
    <w:rsid w:val="00BF2EAE"/>
    <w:rsid w:val="00C178F1"/>
    <w:rsid w:val="00C24888"/>
    <w:rsid w:val="00C33F0E"/>
    <w:rsid w:val="00C56FCF"/>
    <w:rsid w:val="00C64038"/>
    <w:rsid w:val="00C670E3"/>
    <w:rsid w:val="00C74B23"/>
    <w:rsid w:val="00C755FD"/>
    <w:rsid w:val="00C7574C"/>
    <w:rsid w:val="00C77257"/>
    <w:rsid w:val="00C800D1"/>
    <w:rsid w:val="00C805F8"/>
    <w:rsid w:val="00C923E2"/>
    <w:rsid w:val="00C92553"/>
    <w:rsid w:val="00CB3F19"/>
    <w:rsid w:val="00CB7D97"/>
    <w:rsid w:val="00CC505E"/>
    <w:rsid w:val="00CE39B5"/>
    <w:rsid w:val="00CF2E87"/>
    <w:rsid w:val="00CF4940"/>
    <w:rsid w:val="00D24A2A"/>
    <w:rsid w:val="00D33E8A"/>
    <w:rsid w:val="00D44046"/>
    <w:rsid w:val="00D50382"/>
    <w:rsid w:val="00D6203D"/>
    <w:rsid w:val="00D86332"/>
    <w:rsid w:val="00D8693D"/>
    <w:rsid w:val="00DB017E"/>
    <w:rsid w:val="00DB1B5A"/>
    <w:rsid w:val="00DB25B4"/>
    <w:rsid w:val="00DE28A8"/>
    <w:rsid w:val="00DE6788"/>
    <w:rsid w:val="00E066CF"/>
    <w:rsid w:val="00E10087"/>
    <w:rsid w:val="00E10DB8"/>
    <w:rsid w:val="00E46012"/>
    <w:rsid w:val="00E563BE"/>
    <w:rsid w:val="00E61AA9"/>
    <w:rsid w:val="00E6526C"/>
    <w:rsid w:val="00E66FEB"/>
    <w:rsid w:val="00E775A5"/>
    <w:rsid w:val="00E84AD8"/>
    <w:rsid w:val="00E90421"/>
    <w:rsid w:val="00E91C6A"/>
    <w:rsid w:val="00EA2E8F"/>
    <w:rsid w:val="00EB5BD6"/>
    <w:rsid w:val="00EC13EB"/>
    <w:rsid w:val="00ED005B"/>
    <w:rsid w:val="00EF28E1"/>
    <w:rsid w:val="00F21B61"/>
    <w:rsid w:val="00F27021"/>
    <w:rsid w:val="00F32F99"/>
    <w:rsid w:val="00F334C8"/>
    <w:rsid w:val="00F36522"/>
    <w:rsid w:val="00F477DE"/>
    <w:rsid w:val="00F61662"/>
    <w:rsid w:val="00F63551"/>
    <w:rsid w:val="00F967F1"/>
    <w:rsid w:val="00FA1815"/>
    <w:rsid w:val="00FB17E8"/>
    <w:rsid w:val="00FB538E"/>
    <w:rsid w:val="00FF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2B0512"/>
  <w15:docId w15:val="{6241F551-E17A-4D5A-956E-4437CEBB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Body Copy"/>
    <w:qFormat/>
    <w:pPr>
      <w:numPr>
        <w:ilvl w:val="1"/>
      </w:numPr>
      <w:spacing w:line="280" w:lineRule="exact"/>
    </w:pPr>
    <w:rPr>
      <w:rFonts w:ascii="Infiniti Brand Light" w:eastAsia="MS Gothic" w:hAnsi="Infiniti Brand Light"/>
      <w:color w:val="000000"/>
      <w:lang w:val="en-US" w:eastAsia="ja-JP"/>
    </w:rPr>
  </w:style>
  <w:style w:type="paragraph" w:styleId="1">
    <w:name w:val="heading 1"/>
    <w:aliases w:val="Header Title"/>
    <w:link w:val="10"/>
    <w:uiPriority w:val="9"/>
    <w:pPr>
      <w:spacing w:line="192" w:lineRule="exact"/>
      <w:jc w:val="center"/>
      <w:outlineLvl w:val="0"/>
    </w:pPr>
    <w:rPr>
      <w:rFonts w:ascii="Infiniti Brand" w:eastAsia="MS Gothic" w:hAnsi="Infiniti Brand"/>
      <w:b/>
      <w:caps/>
      <w:color w:val="000000"/>
      <w:spacing w:val="7"/>
      <w:sz w:val="14"/>
      <w:szCs w:val="14"/>
      <w:lang w:val="en-US" w:eastAsia="ja-JP"/>
    </w:rPr>
  </w:style>
  <w:style w:type="paragraph" w:styleId="2">
    <w:name w:val="heading 2"/>
    <w:aliases w:val="Header Info"/>
    <w:link w:val="20"/>
    <w:uiPriority w:val="9"/>
    <w:unhideWhenUsed/>
    <w:pPr>
      <w:spacing w:line="192" w:lineRule="exact"/>
      <w:jc w:val="center"/>
      <w:outlineLvl w:val="1"/>
    </w:pPr>
    <w:rPr>
      <w:rFonts w:ascii="Infiniti Brand" w:eastAsia="MS Gothic" w:hAnsi="Infiniti Brand"/>
      <w:color w:val="000000"/>
      <w:spacing w:val="3"/>
      <w:sz w:val="14"/>
      <w:szCs w:val="14"/>
      <w:lang w:val="en-US"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pPr>
      <w:tabs>
        <w:tab w:val="center" w:pos="4320"/>
        <w:tab w:val="right" w:pos="8640"/>
      </w:tabs>
      <w:spacing w:line="240" w:lineRule="auto"/>
    </w:pPr>
  </w:style>
  <w:style w:type="character" w:customStyle="1" w:styleId="a6">
    <w:name w:val="頁首 字元"/>
    <w:link w:val="a5"/>
    <w:uiPriority w:val="99"/>
    <w:rPr>
      <w:rFonts w:ascii="Infiniti Beta 1 Light" w:eastAsia="MS Gothic" w:hAnsi="Infiniti Beta 1 Light" w:cs="Times New Roman"/>
      <w:color w:val="000000"/>
      <w:sz w:val="20"/>
      <w:szCs w:val="20"/>
    </w:rPr>
  </w:style>
  <w:style w:type="paragraph" w:styleId="a7">
    <w:name w:val="footer"/>
    <w:basedOn w:val="a0"/>
    <w:link w:val="a8"/>
    <w:uiPriority w:val="99"/>
    <w:unhideWhenUsed/>
    <w:pPr>
      <w:tabs>
        <w:tab w:val="center" w:pos="4320"/>
        <w:tab w:val="right" w:pos="8640"/>
      </w:tabs>
      <w:spacing w:line="240" w:lineRule="auto"/>
    </w:pPr>
  </w:style>
  <w:style w:type="character" w:customStyle="1" w:styleId="a8">
    <w:name w:val="頁尾 字元"/>
    <w:link w:val="a7"/>
    <w:uiPriority w:val="99"/>
    <w:rPr>
      <w:rFonts w:ascii="Infiniti Beta 1 Light" w:eastAsia="MS Gothic" w:hAnsi="Infiniti Beta 1 Light" w:cs="Times New Roman"/>
      <w:color w:val="000000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a">
    <w:name w:val="註解方塊文字 字元"/>
    <w:link w:val="a9"/>
    <w:uiPriority w:val="99"/>
    <w:semiHidden/>
    <w:rPr>
      <w:rFonts w:ascii="Lucida Grande" w:eastAsia="MS Gothic" w:hAnsi="Lucida Grande" w:cs="Lucida Grande"/>
      <w:color w:val="000000"/>
      <w:sz w:val="18"/>
      <w:szCs w:val="18"/>
    </w:rPr>
  </w:style>
  <w:style w:type="character" w:customStyle="1" w:styleId="10">
    <w:name w:val="標題 1 字元"/>
    <w:aliases w:val="Header Title 字元"/>
    <w:link w:val="1"/>
    <w:uiPriority w:val="9"/>
    <w:rPr>
      <w:rFonts w:ascii="Infiniti Brand" w:eastAsia="MS Gothic" w:hAnsi="Infiniti Brand" w:cs="Times New Roman"/>
      <w:b/>
      <w:caps/>
      <w:color w:val="000000"/>
      <w:spacing w:val="7"/>
      <w:sz w:val="14"/>
      <w:szCs w:val="14"/>
    </w:rPr>
  </w:style>
  <w:style w:type="character" w:customStyle="1" w:styleId="20">
    <w:name w:val="標題 2 字元"/>
    <w:aliases w:val="Header Info 字元"/>
    <w:link w:val="2"/>
    <w:uiPriority w:val="9"/>
    <w:rPr>
      <w:rFonts w:ascii="Infiniti Brand" w:eastAsia="MS Gothic" w:hAnsi="Infiniti Brand" w:cs="Times New Roman"/>
      <w:color w:val="000000"/>
      <w:spacing w:val="3"/>
      <w:sz w:val="14"/>
      <w:szCs w:val="14"/>
    </w:rPr>
  </w:style>
  <w:style w:type="paragraph" w:styleId="ab">
    <w:name w:val="List Paragraph"/>
    <w:basedOn w:val="a0"/>
    <w:uiPriority w:val="34"/>
    <w:qFormat/>
    <w:pPr>
      <w:ind w:left="720"/>
      <w:contextualSpacing/>
    </w:pPr>
  </w:style>
  <w:style w:type="character" w:styleId="ac">
    <w:name w:val="Hyperlink"/>
    <w:uiPriority w:val="99"/>
    <w:unhideWhenUsed/>
    <w:rPr>
      <w:color w:val="0563C1"/>
      <w:u w:val="single"/>
    </w:rPr>
  </w:style>
  <w:style w:type="paragraph" w:customStyle="1" w:styleId="FooterHeader">
    <w:name w:val="Footer Header"/>
    <w:link w:val="FooterHeaderChar"/>
    <w:pPr>
      <w:framePr w:hSpace="180" w:wrap="around" w:vAnchor="page" w:hAnchor="page" w:x="4148" w:y="2348"/>
      <w:spacing w:line="192" w:lineRule="exact"/>
      <w:jc w:val="center"/>
    </w:pPr>
    <w:rPr>
      <w:rFonts w:ascii="Infiniti Brand" w:hAnsi="Infiniti Brand"/>
      <w:b/>
      <w:bCs/>
      <w:caps/>
      <w:color w:val="000000"/>
      <w:spacing w:val="8"/>
      <w:sz w:val="14"/>
      <w:szCs w:val="14"/>
      <w:lang w:val="en-US" w:eastAsia="ja-JP"/>
    </w:rPr>
  </w:style>
  <w:style w:type="character" w:customStyle="1" w:styleId="FooterHeaderChar">
    <w:name w:val="Footer Header Char"/>
    <w:link w:val="FooterHeader"/>
    <w:rPr>
      <w:rFonts w:ascii="Infiniti Brand" w:hAnsi="Infiniti Brand" w:cs="Times New Roman"/>
      <w:b/>
      <w:bCs/>
      <w:caps/>
      <w:color w:val="000000"/>
      <w:spacing w:val="8"/>
      <w:sz w:val="14"/>
      <w:szCs w:val="14"/>
    </w:rPr>
  </w:style>
  <w:style w:type="paragraph" w:customStyle="1" w:styleId="FooterInfo">
    <w:name w:val="Footer Info"/>
    <w:link w:val="FooterInfoChar"/>
    <w:pPr>
      <w:framePr w:hSpace="180" w:wrap="around" w:vAnchor="page" w:hAnchor="page" w:x="4148" w:y="2348"/>
      <w:spacing w:line="192" w:lineRule="exact"/>
      <w:jc w:val="center"/>
    </w:pPr>
    <w:rPr>
      <w:rFonts w:ascii="Infiniti Brand" w:hAnsi="Infiniti Brand"/>
      <w:color w:val="000000"/>
      <w:spacing w:val="4"/>
      <w:sz w:val="14"/>
      <w:szCs w:val="14"/>
      <w:lang w:val="en-US" w:eastAsia="ja-JP"/>
    </w:rPr>
  </w:style>
  <w:style w:type="character" w:customStyle="1" w:styleId="FooterInfoChar">
    <w:name w:val="Footer Info Char"/>
    <w:link w:val="FooterInfo"/>
    <w:rPr>
      <w:rFonts w:ascii="Infiniti Brand" w:hAnsi="Infiniti Brand" w:cs="Times New Roman"/>
      <w:color w:val="000000"/>
      <w:spacing w:val="4"/>
      <w:sz w:val="14"/>
      <w:szCs w:val="14"/>
    </w:rPr>
  </w:style>
  <w:style w:type="character" w:customStyle="1" w:styleId="HeadlineChar">
    <w:name w:val="Headline Char"/>
    <w:basedOn w:val="a1"/>
    <w:link w:val="Headline"/>
    <w:locked/>
    <w:rPr>
      <w:rFonts w:ascii="Infiniti Brand Light" w:eastAsiaTheme="majorEastAsia" w:hAnsi="Infiniti Brand Light" w:cstheme="majorBidi"/>
      <w:color w:val="000000" w:themeColor="text1"/>
      <w:sz w:val="28"/>
      <w:szCs w:val="28"/>
    </w:rPr>
  </w:style>
  <w:style w:type="paragraph" w:customStyle="1" w:styleId="Headline">
    <w:name w:val="Headline"/>
    <w:basedOn w:val="a0"/>
    <w:link w:val="HeadlineChar"/>
    <w:qFormat/>
    <w:pPr>
      <w:numPr>
        <w:ilvl w:val="0"/>
      </w:numPr>
      <w:spacing w:line="336" w:lineRule="exact"/>
    </w:pPr>
    <w:rPr>
      <w:rFonts w:eastAsiaTheme="majorEastAsia" w:cstheme="majorBidi"/>
      <w:color w:val="000000" w:themeColor="text1"/>
      <w:sz w:val="28"/>
      <w:szCs w:val="28"/>
      <w:lang w:val="en-CA" w:eastAsia="zh-CN"/>
    </w:rPr>
  </w:style>
  <w:style w:type="paragraph" w:customStyle="1" w:styleId="Heading">
    <w:name w:val="Heading"/>
    <w:basedOn w:val="a0"/>
    <w:link w:val="HeadingChar"/>
    <w:qFormat/>
    <w:pPr>
      <w:spacing w:line="560" w:lineRule="exact"/>
    </w:pPr>
    <w:rPr>
      <w:sz w:val="56"/>
      <w:szCs w:val="56"/>
      <w:lang w:val="en-CA"/>
    </w:rPr>
  </w:style>
  <w:style w:type="paragraph" w:customStyle="1" w:styleId="FooterSubheader">
    <w:name w:val="Footer Subheader"/>
    <w:basedOn w:val="a0"/>
    <w:link w:val="FooterSubheaderChar"/>
    <w:qFormat/>
    <w:pPr>
      <w:spacing w:line="192" w:lineRule="exact"/>
    </w:pPr>
    <w:rPr>
      <w:rFonts w:ascii="Infiniti Brand" w:hAnsi="Infiniti Brand" w:cs="Times New Roman (Headings CS)"/>
      <w:b/>
      <w:bCs/>
      <w:caps/>
      <w:spacing w:val="10"/>
      <w:sz w:val="14"/>
      <w:szCs w:val="14"/>
      <w:lang w:val="en-CA"/>
    </w:rPr>
  </w:style>
  <w:style w:type="character" w:customStyle="1" w:styleId="HeadingChar">
    <w:name w:val="Heading Char"/>
    <w:basedOn w:val="a1"/>
    <w:link w:val="Heading"/>
    <w:rPr>
      <w:rFonts w:ascii="Infiniti Brand Light" w:eastAsia="MS Gothic" w:hAnsi="Infiniti Brand Light"/>
      <w:color w:val="000000"/>
      <w:sz w:val="56"/>
      <w:szCs w:val="56"/>
      <w:lang w:eastAsia="ja-JP"/>
    </w:rPr>
  </w:style>
  <w:style w:type="paragraph" w:customStyle="1" w:styleId="FooterType">
    <w:name w:val="Footer Type"/>
    <w:basedOn w:val="a0"/>
    <w:link w:val="FooterTypeChar"/>
    <w:qFormat/>
    <w:pPr>
      <w:spacing w:line="192" w:lineRule="exact"/>
    </w:pPr>
    <w:rPr>
      <w:sz w:val="14"/>
      <w:szCs w:val="14"/>
      <w:lang w:val="en-CA"/>
    </w:rPr>
  </w:style>
  <w:style w:type="character" w:customStyle="1" w:styleId="FooterSubheaderChar">
    <w:name w:val="Footer Subheader Char"/>
    <w:basedOn w:val="a1"/>
    <w:link w:val="FooterSubheader"/>
    <w:rPr>
      <w:rFonts w:ascii="Infiniti Brand" w:eastAsia="MS Gothic" w:hAnsi="Infiniti Brand" w:cs="Times New Roman (Headings CS)"/>
      <w:b/>
      <w:bCs/>
      <w:caps/>
      <w:color w:val="000000"/>
      <w:spacing w:val="10"/>
      <w:sz w:val="14"/>
      <w:szCs w:val="14"/>
      <w:lang w:eastAsia="ja-JP"/>
    </w:rPr>
  </w:style>
  <w:style w:type="character" w:customStyle="1" w:styleId="FooterTypeChar">
    <w:name w:val="Footer Type Char"/>
    <w:basedOn w:val="a1"/>
    <w:link w:val="FooterType"/>
    <w:rPr>
      <w:rFonts w:ascii="Infiniti Brand Light" w:eastAsia="MS Gothic" w:hAnsi="Infiniti Brand Light"/>
      <w:color w:val="000000"/>
      <w:sz w:val="14"/>
      <w:szCs w:val="14"/>
      <w:lang w:eastAsia="ja-JP"/>
    </w:rPr>
  </w:style>
  <w:style w:type="paragraph" w:styleId="ad">
    <w:name w:val="Title"/>
    <w:link w:val="ae"/>
    <w:uiPriority w:val="10"/>
    <w:qFormat/>
    <w:pPr>
      <w:framePr w:hSpace="180" w:wrap="around" w:vAnchor="page" w:hAnchor="page" w:xAlign="center" w:y="1894"/>
      <w:widowControl w:val="0"/>
      <w:pBdr>
        <w:bottom w:val="single" w:sz="8" w:space="4" w:color="5B9BD5"/>
      </w:pBdr>
      <w:spacing w:line="648" w:lineRule="exact"/>
      <w:contextualSpacing/>
      <w:jc w:val="center"/>
    </w:pPr>
    <w:rPr>
      <w:rFonts w:ascii="Infiniti Brand Light" w:eastAsia="MS Gothic" w:hAnsi="Infiniti Brand Light" w:cs="Cambria"/>
      <w:caps/>
      <w:color w:val="000000"/>
      <w:spacing w:val="10"/>
      <w:kern w:val="28"/>
      <w:sz w:val="54"/>
      <w:szCs w:val="54"/>
      <w:lang w:val="en-US" w:eastAsia="zh-TW"/>
    </w:rPr>
  </w:style>
  <w:style w:type="character" w:customStyle="1" w:styleId="ae">
    <w:name w:val="標題 字元"/>
    <w:basedOn w:val="a1"/>
    <w:link w:val="ad"/>
    <w:uiPriority w:val="10"/>
    <w:rPr>
      <w:rFonts w:ascii="Infiniti Brand Light" w:eastAsia="MS Gothic" w:hAnsi="Infiniti Brand Light" w:cs="Cambria"/>
      <w:caps/>
      <w:color w:val="000000"/>
      <w:spacing w:val="10"/>
      <w:kern w:val="28"/>
      <w:sz w:val="54"/>
      <w:szCs w:val="54"/>
      <w:lang w:val="en-US" w:eastAsia="zh-TW"/>
    </w:rPr>
  </w:style>
  <w:style w:type="paragraph" w:styleId="af">
    <w:name w:val="No Spacing"/>
    <w:uiPriority w:val="1"/>
    <w:qFormat/>
    <w:pPr>
      <w:numPr>
        <w:ilvl w:val="1"/>
      </w:numPr>
    </w:pPr>
    <w:rPr>
      <w:rFonts w:ascii="Infiniti Brand Light" w:eastAsia="MS Gothic" w:hAnsi="Infiniti Brand Light"/>
      <w:color w:val="000000"/>
      <w:lang w:val="en-US" w:eastAsia="ja-JP"/>
    </w:rPr>
  </w:style>
  <w:style w:type="paragraph" w:styleId="a">
    <w:name w:val="List Bullet"/>
    <w:basedOn w:val="a0"/>
    <w:uiPriority w:val="99"/>
    <w:unhideWhenUsed/>
    <w:pPr>
      <w:numPr>
        <w:ilvl w:val="0"/>
        <w:numId w:val="10"/>
      </w:numPr>
      <w:contextualSpacing/>
    </w:pPr>
  </w:style>
  <w:style w:type="character" w:styleId="af0">
    <w:name w:val="annotation reference"/>
    <w:basedOn w:val="a1"/>
    <w:uiPriority w:val="99"/>
    <w:semiHidden/>
    <w:unhideWhenUsed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</w:style>
  <w:style w:type="character" w:customStyle="1" w:styleId="af2">
    <w:name w:val="註解文字 字元"/>
    <w:basedOn w:val="a1"/>
    <w:link w:val="af1"/>
    <w:uiPriority w:val="99"/>
    <w:rPr>
      <w:rFonts w:ascii="Infiniti Brand Light" w:eastAsia="MS Gothic" w:hAnsi="Infiniti Brand Light"/>
      <w:color w:val="000000"/>
      <w:lang w:val="en-US"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Pr>
      <w:rFonts w:ascii="Infiniti Brand Light" w:eastAsia="MS Gothic" w:hAnsi="Infiniti Brand Light"/>
      <w:b/>
      <w:bCs/>
      <w:color w:val="000000"/>
      <w:lang w:val="en-US" w:eastAsia="ja-JP"/>
    </w:rPr>
  </w:style>
  <w:style w:type="paragraph" w:styleId="af5">
    <w:name w:val="Revision"/>
    <w:hidden/>
    <w:uiPriority w:val="99"/>
    <w:semiHidden/>
    <w:rsid w:val="002D14BC"/>
    <w:rPr>
      <w:rFonts w:ascii="Infiniti Brand Light" w:eastAsia="MS Gothic" w:hAnsi="Infiniti Brand Light"/>
      <w:color w:val="000000"/>
      <w:lang w:val="en-US" w:eastAsia="ja-JP"/>
    </w:rPr>
  </w:style>
  <w:style w:type="character" w:styleId="af6">
    <w:name w:val="FollowedHyperlink"/>
    <w:basedOn w:val="a1"/>
    <w:uiPriority w:val="99"/>
    <w:semiHidden/>
    <w:unhideWhenUsed/>
    <w:rsid w:val="00216F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finiti.com.tw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0681\AppData\Local\Temp\7zO0CDA15D0\INFINITI_Mediainformation_GLOBAL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6fbfc3bd-6153-4674-864f-11821c598878" xsi:nil="true"/>
    <TaxCatchAll xmlns="8e5dce12-934a-4488-a0d8-b56e022c64c5" xsi:nil="true"/>
    <lcf76f155ced4ddcb4097134ff3c332f xmlns="6fbfc3bd-6153-4674-864f-11821c5988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3B053D49BDC44ADC126135A421399" ma:contentTypeVersion="15" ma:contentTypeDescription="Create a new document." ma:contentTypeScope="" ma:versionID="db2af7bf8baca60d308a8082e672181b">
  <xsd:schema xmlns:xsd="http://www.w3.org/2001/XMLSchema" xmlns:xs="http://www.w3.org/2001/XMLSchema" xmlns:p="http://schemas.microsoft.com/office/2006/metadata/properties" xmlns:ns2="6fbfc3bd-6153-4674-864f-11821c598878" xmlns:ns3="8e5dce12-934a-4488-a0d8-b56e022c64c5" targetNamespace="http://schemas.microsoft.com/office/2006/metadata/properties" ma:root="true" ma:fieldsID="51c12564129bd2d2b99a4650250eb218" ns2:_="" ns3:_="">
    <xsd:import namespace="6fbfc3bd-6153-4674-864f-11821c598878"/>
    <xsd:import namespace="8e5dce12-934a-4488-a0d8-b56e022c6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bfc3bd-6153-4674-864f-11821c5988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" ma:index="10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4f9fadf-60f9-46d9-b8f2-2c89e38f7f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dce12-934a-4488-a0d8-b56e022c64c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ab2e2c9-5376-4249-b76f-28e1d51d5b74}" ma:internalName="TaxCatchAll" ma:showField="CatchAllData" ma:web="8e5dce12-934a-4488-a0d8-b56e022c6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0BDC2-FA5F-4377-9F12-53053BA8A2CA}">
  <ds:schemaRefs>
    <ds:schemaRef ds:uri="http://schemas.microsoft.com/office/2006/metadata/properties"/>
    <ds:schemaRef ds:uri="http://schemas.microsoft.com/office/infopath/2007/PartnerControls"/>
    <ds:schemaRef ds:uri="6fbfc3bd-6153-4674-864f-11821c598878"/>
    <ds:schemaRef ds:uri="8e5dce12-934a-4488-a0d8-b56e022c64c5"/>
  </ds:schemaRefs>
</ds:datastoreItem>
</file>

<file path=customXml/itemProps2.xml><?xml version="1.0" encoding="utf-8"?>
<ds:datastoreItem xmlns:ds="http://schemas.openxmlformats.org/officeDocument/2006/customXml" ds:itemID="{A3503038-99BD-4257-8588-BEF85F1353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DED14B-61D4-4FA6-832E-27D9497A8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bfc3bd-6153-4674-864f-11821c598878"/>
    <ds:schemaRef ds:uri="8e5dce12-934a-4488-a0d8-b56e022c6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2E88FB-0809-4C47-B478-9DDC635FA6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INFINITI_Mediainformation_GLOBAL_V2</Template>
  <TotalTime>12</TotalTime>
  <Pages>3</Pages>
  <Words>1098</Words>
  <Characters>1374</Characters>
  <Application>Microsoft Office Word</Application>
  <DocSecurity>0</DocSecurity>
  <Lines>52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ALLIANCE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吳其諭(裕日)</dc:creator>
  <cp:keywords/>
  <dc:description/>
  <cp:lastModifiedBy>廖彥筑Tess Liao(裕日)</cp:lastModifiedBy>
  <cp:revision>6</cp:revision>
  <cp:lastPrinted>2024-05-16T08:10:00Z</cp:lastPrinted>
  <dcterms:created xsi:type="dcterms:W3CDTF">2025-12-29T07:58:00Z</dcterms:created>
  <dcterms:modified xsi:type="dcterms:W3CDTF">2025-12-29T08:21:00Z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0x01010014B3B053D49BDC44ADC126135A421399</vt:lpwstr>
  </property>
  <property fmtid="{D5CDD505-2E9C-101B-9397-08002B2CF9AE}" pid="4" name="MediaServiceImageTags">
    <vt:lpwstr/>
  </property>
</Properties>
</file>